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4BD6" w14:textId="77777777" w:rsidR="00042142" w:rsidRPr="004F7816" w:rsidRDefault="00042142" w:rsidP="004F7816">
      <w:pPr>
        <w:pStyle w:val="HTMLPreformatted"/>
        <w:shd w:val="clear" w:color="auto" w:fill="FFFFFF"/>
        <w:spacing w:after="120" w:line="360" w:lineRule="auto"/>
        <w:rPr>
          <w:rFonts w:asciiTheme="minorBidi" w:hAnsiTheme="minorBidi" w:cstheme="minorBidi"/>
          <w:b/>
          <w:bCs/>
          <w:sz w:val="24"/>
          <w:szCs w:val="24"/>
        </w:rPr>
      </w:pPr>
      <w:r w:rsidRPr="004F7816">
        <w:rPr>
          <w:rFonts w:asciiTheme="minorBidi" w:hAnsiTheme="minorBidi" w:cstheme="minorBidi"/>
          <w:b/>
          <w:bCs/>
          <w:sz w:val="24"/>
          <w:szCs w:val="24"/>
          <w:lang w:val="en"/>
        </w:rPr>
        <w:t xml:space="preserve">The Aramaic </w:t>
      </w:r>
      <w:r w:rsidR="00C17DE1">
        <w:rPr>
          <w:rFonts w:asciiTheme="minorBidi" w:hAnsiTheme="minorBidi" w:cstheme="minorBidi"/>
          <w:b/>
          <w:bCs/>
          <w:sz w:val="24"/>
          <w:szCs w:val="24"/>
          <w:lang w:val="en"/>
        </w:rPr>
        <w:t>T</w:t>
      </w:r>
      <w:r w:rsidRPr="004F7816">
        <w:rPr>
          <w:rFonts w:asciiTheme="minorBidi" w:hAnsiTheme="minorBidi" w:cstheme="minorBidi"/>
          <w:b/>
          <w:bCs/>
          <w:sz w:val="24"/>
          <w:szCs w:val="24"/>
          <w:lang w:val="en"/>
        </w:rPr>
        <w:t xml:space="preserve">ranslation </w:t>
      </w:r>
      <w:r w:rsidR="00D74B90" w:rsidRPr="004F7816">
        <w:rPr>
          <w:rFonts w:asciiTheme="minorBidi" w:hAnsiTheme="minorBidi" w:cstheme="minorBidi"/>
          <w:b/>
          <w:bCs/>
          <w:sz w:val="24"/>
          <w:szCs w:val="24"/>
          <w:lang w:val="en"/>
        </w:rPr>
        <w:t>in</w:t>
      </w:r>
      <w:r w:rsidRPr="004F7816">
        <w:rPr>
          <w:rFonts w:asciiTheme="minorBidi" w:hAnsiTheme="minorBidi" w:cstheme="minorBidi"/>
          <w:b/>
          <w:bCs/>
          <w:sz w:val="24"/>
          <w:szCs w:val="24"/>
          <w:lang w:val="en"/>
        </w:rPr>
        <w:t xml:space="preserve"> the Yemenite </w:t>
      </w:r>
      <w:r w:rsidR="003D7FA1" w:rsidRPr="004F7816">
        <w:rPr>
          <w:rFonts w:asciiTheme="minorBidi" w:hAnsiTheme="minorBidi" w:cstheme="minorBidi"/>
          <w:b/>
          <w:bCs/>
          <w:sz w:val="24"/>
          <w:szCs w:val="24"/>
          <w:lang w:val="en"/>
        </w:rPr>
        <w:t>S</w:t>
      </w:r>
      <w:r w:rsidRPr="004F7816">
        <w:rPr>
          <w:rFonts w:asciiTheme="minorBidi" w:hAnsiTheme="minorBidi" w:cstheme="minorBidi"/>
          <w:b/>
          <w:bCs/>
          <w:sz w:val="24"/>
          <w:szCs w:val="24"/>
          <w:lang w:val="en"/>
        </w:rPr>
        <w:t>ynagogue</w:t>
      </w:r>
    </w:p>
    <w:p w14:paraId="7530318C" w14:textId="0A256973" w:rsidR="00042142" w:rsidRDefault="00BF4DE9" w:rsidP="004F7816">
      <w:pPr>
        <w:pStyle w:val="HTMLPreformatted"/>
        <w:shd w:val="clear" w:color="auto" w:fill="FFFFFF"/>
        <w:spacing w:after="120" w:line="360" w:lineRule="auto"/>
        <w:rPr>
          <w:rFonts w:asciiTheme="minorBidi" w:hAnsiTheme="minorBidi" w:cstheme="minorBidi"/>
          <w:b/>
          <w:bCs/>
          <w:sz w:val="24"/>
          <w:szCs w:val="24"/>
          <w:lang w:val="en"/>
        </w:rPr>
      </w:pPr>
      <w:r>
        <w:rPr>
          <w:rFonts w:asciiTheme="minorBidi" w:hAnsiTheme="minorBidi" w:cstheme="minorBidi"/>
          <w:b/>
          <w:bCs/>
          <w:sz w:val="24"/>
          <w:szCs w:val="24"/>
          <w:lang w:val="en"/>
        </w:rPr>
        <w:t xml:space="preserve">Professor </w:t>
      </w:r>
      <w:r w:rsidR="00042142" w:rsidRPr="004F7816">
        <w:rPr>
          <w:rFonts w:asciiTheme="minorBidi" w:hAnsiTheme="minorBidi" w:cstheme="minorBidi"/>
          <w:b/>
          <w:bCs/>
          <w:sz w:val="24"/>
          <w:szCs w:val="24"/>
          <w:lang w:val="en"/>
        </w:rPr>
        <w:t xml:space="preserve">Aharon </w:t>
      </w:r>
      <w:proofErr w:type="spellStart"/>
      <w:r w:rsidR="00042142" w:rsidRPr="004F7816">
        <w:rPr>
          <w:rFonts w:asciiTheme="minorBidi" w:hAnsiTheme="minorBidi" w:cstheme="minorBidi"/>
          <w:b/>
          <w:bCs/>
          <w:sz w:val="24"/>
          <w:szCs w:val="24"/>
          <w:lang w:val="en"/>
        </w:rPr>
        <w:t>G</w:t>
      </w:r>
      <w:r w:rsidR="008C79F9" w:rsidRPr="004F7816">
        <w:rPr>
          <w:rFonts w:asciiTheme="minorBidi" w:hAnsiTheme="minorBidi" w:cstheme="minorBidi"/>
          <w:b/>
          <w:bCs/>
          <w:sz w:val="24"/>
          <w:szCs w:val="24"/>
          <w:lang w:val="en"/>
        </w:rPr>
        <w:t>a</w:t>
      </w:r>
      <w:r w:rsidR="00042142" w:rsidRPr="004F7816">
        <w:rPr>
          <w:rFonts w:asciiTheme="minorBidi" w:hAnsiTheme="minorBidi" w:cstheme="minorBidi"/>
          <w:b/>
          <w:bCs/>
          <w:sz w:val="24"/>
          <w:szCs w:val="24"/>
          <w:lang w:val="en"/>
        </w:rPr>
        <w:t>imani</w:t>
      </w:r>
      <w:proofErr w:type="spellEnd"/>
    </w:p>
    <w:p w14:paraId="584B0677" w14:textId="38AF3798" w:rsidR="00BF4DE9" w:rsidRPr="008B0812" w:rsidRDefault="00BF4DE9" w:rsidP="004F7816">
      <w:pPr>
        <w:pStyle w:val="HTMLPreformatted"/>
        <w:shd w:val="clear" w:color="auto" w:fill="FFFFFF"/>
        <w:spacing w:after="120" w:line="360" w:lineRule="auto"/>
        <w:rPr>
          <w:rFonts w:asciiTheme="minorBidi" w:hAnsiTheme="minorBidi" w:cstheme="minorBidi"/>
          <w:b/>
          <w:bCs/>
          <w:sz w:val="24"/>
          <w:szCs w:val="24"/>
        </w:rPr>
      </w:pPr>
      <w:r>
        <w:rPr>
          <w:rFonts w:asciiTheme="minorBidi" w:hAnsiTheme="minorBidi" w:cstheme="minorBidi"/>
          <w:b/>
          <w:bCs/>
          <w:sz w:val="24"/>
          <w:szCs w:val="24"/>
          <w:lang w:val="en"/>
        </w:rPr>
        <w:t>Bar Ilan University</w:t>
      </w:r>
    </w:p>
    <w:p w14:paraId="54E9BBC6" w14:textId="77777777" w:rsidR="00042142" w:rsidRPr="004F7816" w:rsidRDefault="00042142" w:rsidP="004F7816">
      <w:pPr>
        <w:pStyle w:val="HTMLPreformatted"/>
        <w:shd w:val="clear" w:color="auto" w:fill="FFFFFF"/>
        <w:spacing w:after="120" w:line="360" w:lineRule="auto"/>
        <w:rPr>
          <w:rFonts w:asciiTheme="minorBidi" w:hAnsiTheme="minorBidi" w:cstheme="minorBidi"/>
          <w:sz w:val="24"/>
          <w:szCs w:val="24"/>
        </w:rPr>
      </w:pPr>
      <w:r w:rsidRPr="004F7816">
        <w:rPr>
          <w:rFonts w:asciiTheme="minorBidi" w:hAnsiTheme="minorBidi" w:cstheme="minorBidi"/>
          <w:sz w:val="24"/>
          <w:szCs w:val="24"/>
          <w:lang w:val="en"/>
        </w:rPr>
        <w:t xml:space="preserve">The purpose of this </w:t>
      </w:r>
      <w:r w:rsidR="00213E35">
        <w:rPr>
          <w:rFonts w:asciiTheme="minorBidi" w:hAnsiTheme="minorBidi" w:cstheme="minorBidi"/>
          <w:sz w:val="24"/>
          <w:szCs w:val="24"/>
          <w:lang w:val="en"/>
        </w:rPr>
        <w:t>presentatio</w:t>
      </w:r>
      <w:r w:rsidR="001974A7">
        <w:rPr>
          <w:rFonts w:asciiTheme="minorBidi" w:hAnsiTheme="minorBidi" w:cstheme="minorBidi"/>
          <w:sz w:val="24"/>
          <w:szCs w:val="24"/>
          <w:lang w:val="en"/>
        </w:rPr>
        <w:t xml:space="preserve">n </w:t>
      </w:r>
      <w:r w:rsidRPr="004F7816">
        <w:rPr>
          <w:rFonts w:asciiTheme="minorBidi" w:hAnsiTheme="minorBidi" w:cstheme="minorBidi"/>
          <w:sz w:val="24"/>
          <w:szCs w:val="24"/>
          <w:lang w:val="en"/>
        </w:rPr>
        <w:t xml:space="preserve">is to examine the place of Aramaic translation in the synagogue in ancient times, the process of </w:t>
      </w:r>
      <w:r w:rsidR="00000619">
        <w:rPr>
          <w:rFonts w:asciiTheme="minorBidi" w:hAnsiTheme="minorBidi" w:cstheme="minorBidi"/>
          <w:sz w:val="24"/>
          <w:szCs w:val="24"/>
          <w:lang w:val="en"/>
        </w:rPr>
        <w:t>ce</w:t>
      </w:r>
      <w:r w:rsidR="00CF5714">
        <w:rPr>
          <w:rFonts w:asciiTheme="minorBidi" w:hAnsiTheme="minorBidi" w:cstheme="minorBidi"/>
          <w:sz w:val="24"/>
          <w:szCs w:val="24"/>
          <w:lang w:val="en"/>
        </w:rPr>
        <w:t>asing</w:t>
      </w:r>
      <w:r w:rsidR="00000619">
        <w:rPr>
          <w:rFonts w:asciiTheme="minorBidi" w:hAnsiTheme="minorBidi" w:cstheme="minorBidi"/>
          <w:sz w:val="24"/>
          <w:szCs w:val="24"/>
          <w:lang w:val="en"/>
        </w:rPr>
        <w:t xml:space="preserve"> </w:t>
      </w:r>
      <w:r w:rsidRPr="004F7816">
        <w:rPr>
          <w:rFonts w:asciiTheme="minorBidi" w:hAnsiTheme="minorBidi" w:cstheme="minorBidi"/>
          <w:sz w:val="24"/>
          <w:szCs w:val="24"/>
          <w:lang w:val="en"/>
        </w:rPr>
        <w:t xml:space="preserve">its reading in Eastern Jewish communities, </w:t>
      </w:r>
      <w:r w:rsidR="00000619">
        <w:rPr>
          <w:rFonts w:asciiTheme="minorBidi" w:hAnsiTheme="minorBidi" w:cstheme="minorBidi"/>
          <w:sz w:val="24"/>
          <w:szCs w:val="24"/>
          <w:lang w:val="en"/>
        </w:rPr>
        <w:t xml:space="preserve">and </w:t>
      </w:r>
      <w:r w:rsidRPr="004F7816">
        <w:rPr>
          <w:rFonts w:asciiTheme="minorBidi" w:hAnsiTheme="minorBidi" w:cstheme="minorBidi"/>
          <w:sz w:val="24"/>
          <w:szCs w:val="24"/>
          <w:lang w:val="en"/>
        </w:rPr>
        <w:t xml:space="preserve">its preservation among Yemenite Jews, and the factors that led to </w:t>
      </w:r>
      <w:r w:rsidR="00000619">
        <w:rPr>
          <w:rFonts w:asciiTheme="minorBidi" w:hAnsiTheme="minorBidi" w:cstheme="minorBidi"/>
          <w:sz w:val="24"/>
          <w:szCs w:val="24"/>
          <w:lang w:val="en"/>
        </w:rPr>
        <w:t>this</w:t>
      </w:r>
      <w:r w:rsidRPr="004F7816">
        <w:rPr>
          <w:rFonts w:asciiTheme="minorBidi" w:hAnsiTheme="minorBidi" w:cstheme="minorBidi"/>
          <w:sz w:val="24"/>
          <w:szCs w:val="24"/>
          <w:lang w:val="en"/>
        </w:rPr>
        <w:t>. The</w:t>
      </w:r>
      <w:r w:rsidR="00000619">
        <w:rPr>
          <w:rFonts w:asciiTheme="minorBidi" w:hAnsiTheme="minorBidi" w:cstheme="minorBidi"/>
          <w:sz w:val="24"/>
          <w:szCs w:val="24"/>
          <w:lang w:val="en"/>
        </w:rPr>
        <w:t>se</w:t>
      </w:r>
      <w:r w:rsidRPr="004F7816">
        <w:rPr>
          <w:rFonts w:asciiTheme="minorBidi" w:hAnsiTheme="minorBidi" w:cstheme="minorBidi"/>
          <w:sz w:val="24"/>
          <w:szCs w:val="24"/>
          <w:lang w:val="en"/>
        </w:rPr>
        <w:t xml:space="preserve"> process</w:t>
      </w:r>
      <w:r w:rsidR="00000619">
        <w:rPr>
          <w:rFonts w:asciiTheme="minorBidi" w:hAnsiTheme="minorBidi" w:cstheme="minorBidi"/>
          <w:sz w:val="24"/>
          <w:szCs w:val="24"/>
          <w:lang w:val="en"/>
        </w:rPr>
        <w:t>es</w:t>
      </w:r>
      <w:r w:rsidRPr="004F7816">
        <w:rPr>
          <w:rFonts w:asciiTheme="minorBidi" w:hAnsiTheme="minorBidi" w:cstheme="minorBidi"/>
          <w:sz w:val="24"/>
          <w:szCs w:val="24"/>
          <w:lang w:val="en"/>
        </w:rPr>
        <w:t xml:space="preserve"> will be </w:t>
      </w:r>
      <w:r w:rsidR="00000619">
        <w:rPr>
          <w:rFonts w:asciiTheme="minorBidi" w:hAnsiTheme="minorBidi" w:cstheme="minorBidi"/>
          <w:sz w:val="24"/>
          <w:szCs w:val="24"/>
          <w:lang w:val="en"/>
        </w:rPr>
        <w:t xml:space="preserve">shown </w:t>
      </w:r>
      <w:r w:rsidRPr="004F7816">
        <w:rPr>
          <w:rFonts w:asciiTheme="minorBidi" w:hAnsiTheme="minorBidi" w:cstheme="minorBidi"/>
          <w:sz w:val="24"/>
          <w:szCs w:val="24"/>
          <w:lang w:val="en"/>
        </w:rPr>
        <w:t xml:space="preserve">and </w:t>
      </w:r>
      <w:r w:rsidR="00CF5714">
        <w:rPr>
          <w:rFonts w:asciiTheme="minorBidi" w:hAnsiTheme="minorBidi" w:cstheme="minorBidi"/>
          <w:sz w:val="24"/>
          <w:szCs w:val="24"/>
          <w:lang w:val="en"/>
        </w:rPr>
        <w:t xml:space="preserve">supported </w:t>
      </w:r>
      <w:r w:rsidRPr="004F7816">
        <w:rPr>
          <w:rFonts w:asciiTheme="minorBidi" w:hAnsiTheme="minorBidi" w:cstheme="minorBidi"/>
          <w:sz w:val="24"/>
          <w:szCs w:val="24"/>
          <w:lang w:val="en"/>
        </w:rPr>
        <w:t>by historical and halakhic sources.</w:t>
      </w:r>
    </w:p>
    <w:p w14:paraId="08ED7B3E" w14:textId="1287169E" w:rsidR="00042142" w:rsidRPr="00B17B0E" w:rsidRDefault="00042142" w:rsidP="00B17B0E">
      <w:pPr>
        <w:pStyle w:val="HTMLPreformatted"/>
        <w:spacing w:after="120" w:line="360" w:lineRule="auto"/>
        <w:rPr>
          <w:rFonts w:asciiTheme="minorBidi" w:hAnsiTheme="minorBidi" w:cstheme="minorBidi"/>
          <w:sz w:val="24"/>
          <w:szCs w:val="24"/>
          <w:rtl/>
          <w:lang w:val="en"/>
        </w:rPr>
      </w:pPr>
      <w:r w:rsidRPr="00B17B0E">
        <w:rPr>
          <w:rFonts w:asciiTheme="minorBidi" w:hAnsiTheme="minorBidi" w:cstheme="minorBidi"/>
          <w:sz w:val="24"/>
          <w:szCs w:val="24"/>
          <w:lang w:val="en"/>
        </w:rPr>
        <w:t xml:space="preserve">In our time, Yemenite Jews are the only </w:t>
      </w:r>
      <w:r w:rsidR="00000619">
        <w:rPr>
          <w:rFonts w:asciiTheme="minorBidi" w:hAnsiTheme="minorBidi" w:cstheme="minorBidi"/>
          <w:sz w:val="24"/>
          <w:szCs w:val="24"/>
          <w:lang w:val="en"/>
        </w:rPr>
        <w:t xml:space="preserve">community which </w:t>
      </w:r>
      <w:r w:rsidRPr="00B17B0E">
        <w:rPr>
          <w:rFonts w:asciiTheme="minorBidi" w:hAnsiTheme="minorBidi" w:cstheme="minorBidi"/>
          <w:sz w:val="24"/>
          <w:szCs w:val="24"/>
          <w:lang w:val="en"/>
        </w:rPr>
        <w:t>continue</w:t>
      </w:r>
      <w:r w:rsidR="00000619">
        <w:rPr>
          <w:rFonts w:asciiTheme="minorBidi" w:hAnsiTheme="minorBidi" w:cstheme="minorBidi"/>
          <w:sz w:val="24"/>
          <w:szCs w:val="24"/>
          <w:lang w:val="en"/>
        </w:rPr>
        <w:t>s</w:t>
      </w:r>
      <w:r w:rsidRPr="00B17B0E">
        <w:rPr>
          <w:rFonts w:asciiTheme="minorBidi" w:hAnsiTheme="minorBidi" w:cstheme="minorBidi"/>
          <w:sz w:val="24"/>
          <w:szCs w:val="24"/>
          <w:lang w:val="en"/>
        </w:rPr>
        <w:t xml:space="preserve"> this tradition </w:t>
      </w:r>
      <w:r w:rsidR="00000619">
        <w:rPr>
          <w:rFonts w:asciiTheme="minorBidi" w:hAnsiTheme="minorBidi" w:cstheme="minorBidi"/>
          <w:sz w:val="24"/>
          <w:szCs w:val="24"/>
          <w:lang w:val="en"/>
        </w:rPr>
        <w:t xml:space="preserve">lasting </w:t>
      </w:r>
      <w:r w:rsidRPr="00B17B0E">
        <w:rPr>
          <w:rFonts w:asciiTheme="minorBidi" w:hAnsiTheme="minorBidi" w:cstheme="minorBidi"/>
          <w:sz w:val="24"/>
          <w:szCs w:val="24"/>
          <w:lang w:val="en"/>
        </w:rPr>
        <w:t xml:space="preserve">thousands of years, </w:t>
      </w:r>
      <w:r w:rsidR="00000619">
        <w:rPr>
          <w:rFonts w:asciiTheme="minorBidi" w:hAnsiTheme="minorBidi" w:cstheme="minorBidi"/>
          <w:sz w:val="24"/>
          <w:szCs w:val="24"/>
          <w:lang w:val="en"/>
        </w:rPr>
        <w:t xml:space="preserve">of keeping </w:t>
      </w:r>
      <w:r w:rsidR="00B17B0E">
        <w:rPr>
          <w:rFonts w:asciiTheme="minorBidi" w:hAnsiTheme="minorBidi" w:cstheme="minorBidi"/>
          <w:sz w:val="24"/>
          <w:szCs w:val="24"/>
          <w:lang w:val="en"/>
        </w:rPr>
        <w:t xml:space="preserve">Targum Onkelos, </w:t>
      </w:r>
      <w:r w:rsidRPr="00B17B0E">
        <w:rPr>
          <w:rFonts w:asciiTheme="minorBidi" w:hAnsiTheme="minorBidi" w:cstheme="minorBidi"/>
          <w:sz w:val="24"/>
          <w:szCs w:val="24"/>
          <w:lang w:val="en"/>
        </w:rPr>
        <w:t xml:space="preserve">the Aramaic translation </w:t>
      </w:r>
      <w:r w:rsidR="00000619">
        <w:rPr>
          <w:rFonts w:asciiTheme="minorBidi" w:hAnsiTheme="minorBidi" w:cstheme="minorBidi"/>
          <w:sz w:val="24"/>
          <w:szCs w:val="24"/>
          <w:lang w:val="en"/>
        </w:rPr>
        <w:t xml:space="preserve">of </w:t>
      </w:r>
      <w:r w:rsidRPr="00B17B0E">
        <w:rPr>
          <w:rFonts w:asciiTheme="minorBidi" w:hAnsiTheme="minorBidi" w:cstheme="minorBidi"/>
          <w:sz w:val="24"/>
          <w:szCs w:val="24"/>
          <w:lang w:val="en"/>
        </w:rPr>
        <w:t>the Torah</w:t>
      </w:r>
      <w:r w:rsidR="00B17B0E">
        <w:rPr>
          <w:rFonts w:asciiTheme="minorBidi" w:hAnsiTheme="minorBidi" w:cstheme="minorBidi"/>
          <w:sz w:val="24"/>
          <w:szCs w:val="24"/>
          <w:lang w:val="en"/>
        </w:rPr>
        <w:t>,</w:t>
      </w:r>
      <w:r w:rsidRPr="00B17B0E">
        <w:rPr>
          <w:rFonts w:asciiTheme="minorBidi" w:hAnsiTheme="minorBidi" w:cstheme="minorBidi"/>
          <w:sz w:val="24"/>
          <w:szCs w:val="24"/>
          <w:lang w:val="en"/>
        </w:rPr>
        <w:t xml:space="preserve"> in the synagogue.</w:t>
      </w:r>
      <w:r w:rsidR="00B17B0E">
        <w:rPr>
          <w:rFonts w:asciiTheme="minorBidi" w:hAnsiTheme="minorBidi" w:cstheme="minorBidi"/>
          <w:sz w:val="24"/>
          <w:szCs w:val="24"/>
          <w:lang w:val="en"/>
        </w:rPr>
        <w:t xml:space="preserve"> </w:t>
      </w:r>
      <w:r w:rsidRPr="00B17B0E">
        <w:rPr>
          <w:rFonts w:asciiTheme="minorBidi" w:hAnsiTheme="minorBidi" w:cstheme="minorBidi"/>
          <w:sz w:val="24"/>
          <w:szCs w:val="24"/>
          <w:lang w:val="en"/>
        </w:rPr>
        <w:t xml:space="preserve">The </w:t>
      </w:r>
      <w:r w:rsidR="00B17B0E">
        <w:rPr>
          <w:rFonts w:asciiTheme="minorBidi" w:hAnsiTheme="minorBidi" w:cstheme="minorBidi"/>
          <w:sz w:val="24"/>
          <w:szCs w:val="24"/>
          <w:lang w:val="en"/>
        </w:rPr>
        <w:t>presentation</w:t>
      </w:r>
      <w:r w:rsidR="00B17B0E" w:rsidRPr="00B17B0E">
        <w:rPr>
          <w:rFonts w:asciiTheme="minorBidi" w:hAnsiTheme="minorBidi" w:cstheme="minorBidi"/>
          <w:sz w:val="24"/>
          <w:szCs w:val="24"/>
          <w:lang w:val="en"/>
        </w:rPr>
        <w:t xml:space="preserve"> </w:t>
      </w:r>
      <w:r w:rsidRPr="00B17B0E">
        <w:rPr>
          <w:rFonts w:asciiTheme="minorBidi" w:hAnsiTheme="minorBidi" w:cstheme="minorBidi"/>
          <w:sz w:val="24"/>
          <w:szCs w:val="24"/>
          <w:lang w:val="en"/>
        </w:rPr>
        <w:t>will be accompanied by three short films</w:t>
      </w:r>
      <w:r w:rsidR="00B17B0E">
        <w:rPr>
          <w:rFonts w:asciiTheme="minorBidi" w:hAnsiTheme="minorBidi" w:cstheme="minorBidi"/>
          <w:sz w:val="24"/>
          <w:szCs w:val="24"/>
          <w:lang w:val="en"/>
        </w:rPr>
        <w:t xml:space="preserve"> demonstrating the Yemenite reading at a Bar Mitzvah celebration.</w:t>
      </w:r>
    </w:p>
    <w:p w14:paraId="199DAC8D" w14:textId="77777777" w:rsidR="00213E35" w:rsidRDefault="00213E35" w:rsidP="00BC6CAA">
      <w:pPr>
        <w:overflowPunct/>
        <w:autoSpaceDE/>
        <w:autoSpaceDN/>
        <w:bidi w:val="0"/>
        <w:adjustRightInd/>
        <w:spacing w:after="120" w:line="360" w:lineRule="auto"/>
        <w:textAlignment w:val="auto"/>
        <w:rPr>
          <w:rFonts w:asciiTheme="minorBidi" w:hAnsiTheme="minorBidi" w:cstheme="minorBidi"/>
          <w:b/>
          <w:bCs/>
          <w:sz w:val="24"/>
          <w:szCs w:val="24"/>
        </w:rPr>
      </w:pPr>
    </w:p>
    <w:p w14:paraId="50F16B72" w14:textId="77777777" w:rsidR="00042142" w:rsidRPr="00BC6CAA" w:rsidRDefault="00042142" w:rsidP="00BC6CAA">
      <w:pPr>
        <w:shd w:val="clear" w:color="auto" w:fill="FFFFFF"/>
        <w:bidi w:val="0"/>
        <w:spacing w:after="120" w:line="360" w:lineRule="auto"/>
        <w:rPr>
          <w:rFonts w:asciiTheme="minorBidi" w:hAnsiTheme="minorBidi" w:cstheme="minorBidi"/>
          <w:sz w:val="24"/>
          <w:szCs w:val="24"/>
          <w:rtl/>
        </w:rPr>
      </w:pPr>
      <w:r w:rsidRPr="00BC6CAA">
        <w:rPr>
          <w:rFonts w:asciiTheme="minorBidi" w:hAnsiTheme="minorBidi" w:cstheme="minorBidi"/>
          <w:b/>
          <w:bCs/>
          <w:sz w:val="24"/>
          <w:szCs w:val="24"/>
        </w:rPr>
        <w:t xml:space="preserve">Similarities and Differences between Jewish and Muslim Yemenite Women in </w:t>
      </w:r>
      <w:r w:rsidR="002C6A83" w:rsidRPr="00BC6CAA">
        <w:rPr>
          <w:rFonts w:asciiTheme="minorBidi" w:hAnsiTheme="minorBidi" w:cstheme="minorBidi"/>
          <w:b/>
          <w:bCs/>
          <w:sz w:val="24"/>
          <w:szCs w:val="24"/>
        </w:rPr>
        <w:t>t</w:t>
      </w:r>
      <w:r w:rsidRPr="00BC6CAA">
        <w:rPr>
          <w:rFonts w:asciiTheme="minorBidi" w:hAnsiTheme="minorBidi" w:cstheme="minorBidi"/>
          <w:b/>
          <w:bCs/>
          <w:sz w:val="24"/>
          <w:szCs w:val="24"/>
        </w:rPr>
        <w:t>heir Folk Songs</w:t>
      </w:r>
    </w:p>
    <w:p w14:paraId="5736C516" w14:textId="3583F6F8" w:rsidR="00651612" w:rsidRDefault="00042142" w:rsidP="0054497D">
      <w:pPr>
        <w:shd w:val="clear" w:color="auto" w:fill="FFFFFF"/>
        <w:bidi w:val="0"/>
        <w:spacing w:after="120" w:line="360" w:lineRule="auto"/>
        <w:rPr>
          <w:rFonts w:asciiTheme="minorBidi" w:hAnsiTheme="minorBidi" w:cstheme="minorBidi"/>
          <w:sz w:val="24"/>
          <w:szCs w:val="24"/>
        </w:rPr>
      </w:pPr>
      <w:r w:rsidRPr="00BC6CAA">
        <w:rPr>
          <w:rFonts w:asciiTheme="minorBidi" w:hAnsiTheme="minorBidi" w:cstheme="minorBidi"/>
          <w:b/>
          <w:bCs/>
          <w:sz w:val="24"/>
          <w:szCs w:val="24"/>
        </w:rPr>
        <w:t>Benny Gamlieli</w:t>
      </w:r>
    </w:p>
    <w:p w14:paraId="52BF1B48" w14:textId="5831444F" w:rsidR="0054497D" w:rsidRPr="0054497D" w:rsidRDefault="0054497D" w:rsidP="00651612">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Senior Tour Guide and Lecturer</w:t>
      </w:r>
    </w:p>
    <w:p w14:paraId="42FB8C91" w14:textId="6113E182" w:rsidR="00042142" w:rsidRPr="00F94599" w:rsidRDefault="00042142" w:rsidP="0054497D">
      <w:pPr>
        <w:shd w:val="clear" w:color="auto" w:fill="FFFFFF"/>
        <w:bidi w:val="0"/>
        <w:spacing w:after="120" w:line="360" w:lineRule="auto"/>
        <w:rPr>
          <w:rFonts w:asciiTheme="minorBidi" w:hAnsiTheme="minorBidi" w:cstheme="minorBidi"/>
          <w:sz w:val="24"/>
          <w:szCs w:val="24"/>
          <w:rtl/>
        </w:rPr>
      </w:pPr>
      <w:r w:rsidRPr="00F94599">
        <w:rPr>
          <w:rFonts w:asciiTheme="minorBidi" w:hAnsiTheme="minorBidi" w:cstheme="minorBidi"/>
          <w:sz w:val="24"/>
          <w:szCs w:val="24"/>
        </w:rPr>
        <w:t xml:space="preserve">Yemenite women’s songs </w:t>
      </w:r>
      <w:r w:rsidR="00000619">
        <w:rPr>
          <w:rFonts w:asciiTheme="minorBidi" w:hAnsiTheme="minorBidi" w:cstheme="minorBidi"/>
          <w:sz w:val="24"/>
          <w:szCs w:val="24"/>
        </w:rPr>
        <w:t xml:space="preserve">dating from </w:t>
      </w:r>
      <w:r w:rsidR="00D76A26">
        <w:rPr>
          <w:rFonts w:asciiTheme="minorBidi" w:hAnsiTheme="minorBidi" w:cstheme="minorBidi"/>
          <w:sz w:val="24"/>
          <w:szCs w:val="24"/>
        </w:rPr>
        <w:t xml:space="preserve">this period </w:t>
      </w:r>
      <w:r w:rsidR="002C6A83" w:rsidRPr="00F94599">
        <w:rPr>
          <w:rFonts w:asciiTheme="minorBidi" w:hAnsiTheme="minorBidi" w:cstheme="minorBidi"/>
          <w:sz w:val="24"/>
          <w:szCs w:val="24"/>
        </w:rPr>
        <w:t>are</w:t>
      </w:r>
      <w:r w:rsidRPr="00F94599">
        <w:rPr>
          <w:rFonts w:asciiTheme="minorBidi" w:hAnsiTheme="minorBidi" w:cstheme="minorBidi"/>
          <w:sz w:val="24"/>
          <w:szCs w:val="24"/>
        </w:rPr>
        <w:t xml:space="preserve"> based </w:t>
      </w:r>
      <w:r w:rsidR="002C6A83" w:rsidRPr="00F94599">
        <w:rPr>
          <w:rFonts w:asciiTheme="minorBidi" w:hAnsiTheme="minorBidi" w:cstheme="minorBidi"/>
          <w:sz w:val="24"/>
          <w:szCs w:val="24"/>
        </w:rPr>
        <w:t>o</w:t>
      </w:r>
      <w:r w:rsidRPr="00F94599">
        <w:rPr>
          <w:rFonts w:asciiTheme="minorBidi" w:hAnsiTheme="minorBidi" w:cstheme="minorBidi"/>
          <w:sz w:val="24"/>
          <w:szCs w:val="24"/>
        </w:rPr>
        <w:t>n early traditions in the Yemen, long before the advent of Islam.</w:t>
      </w:r>
    </w:p>
    <w:p w14:paraId="474C6C52" w14:textId="08D7C249" w:rsidR="00042142" w:rsidRPr="00F94599" w:rsidRDefault="00042142" w:rsidP="00BC6CAA">
      <w:pPr>
        <w:shd w:val="clear" w:color="auto" w:fill="FFFFFF"/>
        <w:bidi w:val="0"/>
        <w:spacing w:after="120" w:line="360" w:lineRule="auto"/>
        <w:rPr>
          <w:rFonts w:asciiTheme="minorBidi" w:hAnsiTheme="minorBidi" w:cstheme="minorBidi"/>
          <w:sz w:val="24"/>
          <w:szCs w:val="24"/>
        </w:rPr>
      </w:pPr>
      <w:r w:rsidRPr="00BC6CAA">
        <w:rPr>
          <w:rFonts w:asciiTheme="minorBidi" w:hAnsiTheme="minorBidi" w:cstheme="minorBidi"/>
          <w:sz w:val="24"/>
          <w:szCs w:val="24"/>
        </w:rPr>
        <w:t xml:space="preserve">The songs were passed </w:t>
      </w:r>
      <w:r w:rsidR="00D76A26">
        <w:rPr>
          <w:rFonts w:asciiTheme="minorBidi" w:hAnsiTheme="minorBidi" w:cstheme="minorBidi"/>
          <w:sz w:val="24"/>
          <w:szCs w:val="24"/>
        </w:rPr>
        <w:t>down</w:t>
      </w:r>
      <w:r w:rsidRPr="00BC6CAA">
        <w:rPr>
          <w:rFonts w:asciiTheme="minorBidi" w:hAnsiTheme="minorBidi" w:cstheme="minorBidi"/>
          <w:sz w:val="24"/>
          <w:szCs w:val="24"/>
        </w:rPr>
        <w:t xml:space="preserve"> </w:t>
      </w:r>
      <w:r w:rsidR="00D76A26" w:rsidRPr="00FF75F9">
        <w:rPr>
          <w:rFonts w:asciiTheme="minorBidi" w:hAnsiTheme="minorBidi" w:cstheme="minorBidi"/>
          <w:sz w:val="24"/>
          <w:szCs w:val="24"/>
        </w:rPr>
        <w:t xml:space="preserve">from mother to daughter, </w:t>
      </w:r>
      <w:r w:rsidR="00D76A26">
        <w:rPr>
          <w:rFonts w:asciiTheme="minorBidi" w:hAnsiTheme="minorBidi" w:cstheme="minorBidi"/>
          <w:sz w:val="24"/>
          <w:szCs w:val="24"/>
        </w:rPr>
        <w:t xml:space="preserve">and </w:t>
      </w:r>
      <w:r w:rsidR="00000619">
        <w:rPr>
          <w:rFonts w:asciiTheme="minorBidi" w:hAnsiTheme="minorBidi" w:cstheme="minorBidi"/>
          <w:sz w:val="24"/>
          <w:szCs w:val="24"/>
        </w:rPr>
        <w:t xml:space="preserve">from generation to generation </w:t>
      </w:r>
      <w:r w:rsidR="00000619" w:rsidRPr="00FF75F9">
        <w:rPr>
          <w:rFonts w:asciiTheme="minorBidi" w:hAnsiTheme="minorBidi" w:cstheme="minorBidi"/>
          <w:sz w:val="24"/>
          <w:szCs w:val="24"/>
        </w:rPr>
        <w:t>as an oral tradition</w:t>
      </w:r>
      <w:r w:rsidRPr="00BC6CAA">
        <w:rPr>
          <w:rFonts w:asciiTheme="minorBidi" w:hAnsiTheme="minorBidi" w:cstheme="minorBidi"/>
          <w:sz w:val="24"/>
          <w:szCs w:val="24"/>
        </w:rPr>
        <w:t>.</w:t>
      </w:r>
      <w:r w:rsidR="00BD024A">
        <w:rPr>
          <w:rFonts w:asciiTheme="minorBidi" w:hAnsiTheme="minorBidi" w:cstheme="minorBidi"/>
          <w:sz w:val="24"/>
          <w:szCs w:val="24"/>
        </w:rPr>
        <w:t xml:space="preserve"> </w:t>
      </w:r>
      <w:r w:rsidRPr="00F94599">
        <w:rPr>
          <w:rFonts w:asciiTheme="minorBidi" w:hAnsiTheme="minorBidi" w:cstheme="minorBidi"/>
          <w:sz w:val="24"/>
          <w:szCs w:val="24"/>
        </w:rPr>
        <w:t>The songs are simple, easily absorbed and suit to everyone, unlike written poetry</w:t>
      </w:r>
      <w:r w:rsidR="00BC6CAA" w:rsidRPr="00BC6CAA">
        <w:rPr>
          <w:rFonts w:asciiTheme="minorBidi" w:hAnsiTheme="minorBidi" w:cstheme="minorBidi"/>
          <w:sz w:val="24"/>
          <w:szCs w:val="24"/>
        </w:rPr>
        <w:t xml:space="preserve"> </w:t>
      </w:r>
      <w:r w:rsidR="00BC6CAA" w:rsidRPr="0035187A">
        <w:rPr>
          <w:rFonts w:asciiTheme="minorBidi" w:hAnsiTheme="minorBidi" w:cstheme="minorBidi"/>
          <w:sz w:val="24"/>
          <w:szCs w:val="24"/>
        </w:rPr>
        <w:t xml:space="preserve">Neither </w:t>
      </w:r>
      <w:r w:rsidR="00BC6CAA">
        <w:rPr>
          <w:rFonts w:asciiTheme="minorBidi" w:hAnsiTheme="minorBidi" w:cstheme="minorBidi"/>
          <w:sz w:val="24"/>
          <w:szCs w:val="24"/>
        </w:rPr>
        <w:t xml:space="preserve">the </w:t>
      </w:r>
      <w:r w:rsidR="00BC6CAA" w:rsidRPr="0035187A">
        <w:rPr>
          <w:rFonts w:asciiTheme="minorBidi" w:hAnsiTheme="minorBidi" w:cstheme="minorBidi"/>
          <w:sz w:val="24"/>
          <w:szCs w:val="24"/>
        </w:rPr>
        <w:t xml:space="preserve">Jewish nor </w:t>
      </w:r>
      <w:r w:rsidR="00BC6CAA">
        <w:rPr>
          <w:rFonts w:asciiTheme="minorBidi" w:hAnsiTheme="minorBidi" w:cstheme="minorBidi"/>
          <w:sz w:val="24"/>
          <w:szCs w:val="24"/>
        </w:rPr>
        <w:t xml:space="preserve">the </w:t>
      </w:r>
      <w:r w:rsidR="00BC6CAA" w:rsidRPr="0035187A">
        <w:rPr>
          <w:rFonts w:asciiTheme="minorBidi" w:hAnsiTheme="minorBidi" w:cstheme="minorBidi"/>
          <w:sz w:val="24"/>
          <w:szCs w:val="24"/>
        </w:rPr>
        <w:t>Arab women were literate.</w:t>
      </w:r>
    </w:p>
    <w:p w14:paraId="26FF2EA4" w14:textId="64831094" w:rsidR="00042142" w:rsidRPr="00F94599" w:rsidRDefault="00042142" w:rsidP="00F94599">
      <w:pPr>
        <w:shd w:val="clear" w:color="auto" w:fill="FFFFFF"/>
        <w:bidi w:val="0"/>
        <w:spacing w:after="120" w:line="360" w:lineRule="auto"/>
        <w:rPr>
          <w:rFonts w:asciiTheme="minorBidi" w:hAnsiTheme="minorBidi" w:cstheme="minorBidi"/>
          <w:sz w:val="24"/>
          <w:szCs w:val="24"/>
        </w:rPr>
      </w:pPr>
      <w:r w:rsidRPr="00F94599">
        <w:rPr>
          <w:rFonts w:asciiTheme="minorBidi" w:hAnsiTheme="minorBidi" w:cstheme="minorBidi"/>
          <w:sz w:val="24"/>
          <w:szCs w:val="24"/>
        </w:rPr>
        <w:t>The songs are common to all women, both Jewish and Arab, and rise over and above religious and ethnic differences.</w:t>
      </w:r>
      <w:r w:rsidR="00BD024A">
        <w:rPr>
          <w:rFonts w:asciiTheme="minorBidi" w:hAnsiTheme="minorBidi" w:cstheme="minorBidi"/>
          <w:sz w:val="24"/>
          <w:szCs w:val="24"/>
        </w:rPr>
        <w:t xml:space="preserve"> </w:t>
      </w:r>
      <w:r w:rsidRPr="00F94599">
        <w:rPr>
          <w:rFonts w:asciiTheme="minorBidi" w:hAnsiTheme="minorBidi" w:cstheme="minorBidi"/>
          <w:sz w:val="24"/>
          <w:szCs w:val="24"/>
        </w:rPr>
        <w:t>Jewish and Arab women sang and created the same type</w:t>
      </w:r>
      <w:r w:rsidR="00000619">
        <w:rPr>
          <w:rFonts w:asciiTheme="minorBidi" w:hAnsiTheme="minorBidi" w:cstheme="minorBidi"/>
          <w:sz w:val="24"/>
          <w:szCs w:val="24"/>
        </w:rPr>
        <w:t>s</w:t>
      </w:r>
      <w:r w:rsidRPr="00F94599">
        <w:rPr>
          <w:rFonts w:asciiTheme="minorBidi" w:hAnsiTheme="minorBidi" w:cstheme="minorBidi"/>
          <w:sz w:val="24"/>
          <w:szCs w:val="24"/>
        </w:rPr>
        <w:t xml:space="preserve"> of songs, in the same language, and this</w:t>
      </w:r>
      <w:r w:rsidR="00213E35">
        <w:rPr>
          <w:rFonts w:asciiTheme="minorBidi" w:hAnsiTheme="minorBidi" w:cstheme="minorBidi"/>
          <w:sz w:val="24"/>
          <w:szCs w:val="24"/>
        </w:rPr>
        <w:t xml:space="preserve"> </w:t>
      </w:r>
      <w:r w:rsidRPr="00F94599">
        <w:rPr>
          <w:rFonts w:asciiTheme="minorBidi" w:hAnsiTheme="minorBidi" w:cstheme="minorBidi"/>
          <w:sz w:val="24"/>
          <w:szCs w:val="24"/>
        </w:rPr>
        <w:t>indicates their solidarity as women, irrespective of their religion.</w:t>
      </w:r>
    </w:p>
    <w:p w14:paraId="565229CC" w14:textId="31BAFE2C" w:rsidR="00042142" w:rsidRPr="00F94599" w:rsidRDefault="00042142" w:rsidP="00F94599">
      <w:pPr>
        <w:shd w:val="clear" w:color="auto" w:fill="FFFFFF"/>
        <w:bidi w:val="0"/>
        <w:spacing w:after="120" w:line="360" w:lineRule="auto"/>
        <w:rPr>
          <w:rFonts w:asciiTheme="minorBidi" w:hAnsiTheme="minorBidi" w:cstheme="minorBidi"/>
          <w:sz w:val="24"/>
          <w:szCs w:val="24"/>
        </w:rPr>
      </w:pPr>
      <w:r w:rsidRPr="00F94599">
        <w:rPr>
          <w:rFonts w:asciiTheme="minorBidi" w:hAnsiTheme="minorBidi" w:cstheme="minorBidi"/>
          <w:sz w:val="24"/>
          <w:szCs w:val="24"/>
        </w:rPr>
        <w:lastRenderedPageBreak/>
        <w:t>Despite the</w:t>
      </w:r>
      <w:r w:rsidR="00000619">
        <w:rPr>
          <w:rFonts w:asciiTheme="minorBidi" w:hAnsiTheme="minorBidi" w:cstheme="minorBidi"/>
          <w:sz w:val="24"/>
          <w:szCs w:val="24"/>
        </w:rPr>
        <w:t>ir</w:t>
      </w:r>
      <w:r w:rsidRPr="00F94599">
        <w:rPr>
          <w:rFonts w:asciiTheme="minorBidi" w:hAnsiTheme="minorBidi" w:cstheme="minorBidi"/>
          <w:sz w:val="24"/>
          <w:szCs w:val="24"/>
        </w:rPr>
        <w:t xml:space="preserve"> religious divide, they shared celebrations and pain and cried in </w:t>
      </w:r>
      <w:r w:rsidR="00F73E2D" w:rsidRPr="007C7A96">
        <w:rPr>
          <w:rFonts w:asciiTheme="minorBidi" w:hAnsiTheme="minorBidi" w:cstheme="minorBidi"/>
          <w:sz w:val="24"/>
          <w:szCs w:val="24"/>
        </w:rPr>
        <w:t>each other’s</w:t>
      </w:r>
      <w:r w:rsidR="002C6A83" w:rsidRPr="00F94599">
        <w:rPr>
          <w:rFonts w:asciiTheme="minorBidi" w:hAnsiTheme="minorBidi" w:cstheme="minorBidi"/>
          <w:sz w:val="24"/>
          <w:szCs w:val="24"/>
        </w:rPr>
        <w:t xml:space="preserve"> </w:t>
      </w:r>
      <w:r w:rsidRPr="00F94599">
        <w:rPr>
          <w:rFonts w:asciiTheme="minorBidi" w:hAnsiTheme="minorBidi" w:cstheme="minorBidi"/>
          <w:sz w:val="24"/>
          <w:szCs w:val="24"/>
        </w:rPr>
        <w:t>arms.</w:t>
      </w:r>
      <w:r w:rsidR="00BD024A">
        <w:rPr>
          <w:rFonts w:asciiTheme="minorBidi" w:hAnsiTheme="minorBidi" w:cstheme="minorBidi"/>
          <w:sz w:val="24"/>
          <w:szCs w:val="24"/>
        </w:rPr>
        <w:t xml:space="preserve"> </w:t>
      </w:r>
      <w:r w:rsidRPr="00F94599">
        <w:rPr>
          <w:rFonts w:asciiTheme="minorBidi" w:hAnsiTheme="minorBidi" w:cstheme="minorBidi"/>
          <w:sz w:val="24"/>
          <w:szCs w:val="24"/>
        </w:rPr>
        <w:t>Indeed, in mixed communities, Arab motifs entered Jewish songs, and vice-versa.</w:t>
      </w:r>
    </w:p>
    <w:p w14:paraId="4480508A" w14:textId="77777777" w:rsidR="003D7FA1" w:rsidRDefault="003D7FA1" w:rsidP="007C7A96">
      <w:pPr>
        <w:overflowPunct/>
        <w:autoSpaceDE/>
        <w:autoSpaceDN/>
        <w:bidi w:val="0"/>
        <w:adjustRightInd/>
        <w:spacing w:after="120" w:line="360" w:lineRule="auto"/>
        <w:textAlignment w:val="auto"/>
        <w:rPr>
          <w:rFonts w:asciiTheme="minorBidi" w:eastAsia="Calibri" w:hAnsiTheme="minorBidi" w:cstheme="minorBidi"/>
          <w:sz w:val="24"/>
          <w:szCs w:val="24"/>
        </w:rPr>
      </w:pPr>
    </w:p>
    <w:p w14:paraId="099EA2C4" w14:textId="77777777" w:rsidR="00A812F0" w:rsidRPr="00BC6CAA" w:rsidRDefault="00A812F0" w:rsidP="00BC6CAA">
      <w:pPr>
        <w:overflowPunct/>
        <w:autoSpaceDE/>
        <w:autoSpaceDN/>
        <w:bidi w:val="0"/>
        <w:adjustRightInd/>
        <w:spacing w:after="120" w:line="360" w:lineRule="auto"/>
        <w:textAlignment w:val="auto"/>
        <w:rPr>
          <w:rFonts w:asciiTheme="minorBidi" w:eastAsia="Calibri" w:hAnsiTheme="minorBidi" w:cstheme="minorBidi"/>
          <w:b/>
          <w:bCs/>
          <w:sz w:val="24"/>
          <w:szCs w:val="24"/>
        </w:rPr>
      </w:pPr>
      <w:r w:rsidRPr="00BC6CAA">
        <w:rPr>
          <w:rFonts w:asciiTheme="minorBidi" w:eastAsia="Calibri" w:hAnsiTheme="minorBidi" w:cstheme="minorBidi"/>
          <w:b/>
          <w:bCs/>
          <w:sz w:val="24"/>
          <w:szCs w:val="24"/>
        </w:rPr>
        <w:t xml:space="preserve">The </w:t>
      </w:r>
      <w:r w:rsidR="006B77C1">
        <w:rPr>
          <w:rFonts w:asciiTheme="minorBidi" w:eastAsia="Calibri" w:hAnsiTheme="minorBidi" w:cstheme="minorBidi"/>
          <w:b/>
          <w:bCs/>
          <w:sz w:val="24"/>
          <w:szCs w:val="24"/>
        </w:rPr>
        <w:t>C</w:t>
      </w:r>
      <w:r w:rsidRPr="00BC6CAA">
        <w:rPr>
          <w:rFonts w:asciiTheme="minorBidi" w:eastAsia="Calibri" w:hAnsiTheme="minorBidi" w:cstheme="minorBidi"/>
          <w:b/>
          <w:bCs/>
          <w:sz w:val="24"/>
          <w:szCs w:val="24"/>
        </w:rPr>
        <w:t xml:space="preserve">ollector of my </w:t>
      </w:r>
      <w:r w:rsidR="006B77C1">
        <w:rPr>
          <w:rFonts w:asciiTheme="minorBidi" w:eastAsia="Calibri" w:hAnsiTheme="minorBidi" w:cstheme="minorBidi"/>
          <w:b/>
          <w:bCs/>
          <w:sz w:val="24"/>
          <w:szCs w:val="24"/>
        </w:rPr>
        <w:t>C</w:t>
      </w:r>
      <w:r w:rsidRPr="00BC6CAA">
        <w:rPr>
          <w:rFonts w:asciiTheme="minorBidi" w:eastAsia="Calibri" w:hAnsiTheme="minorBidi" w:cstheme="minorBidi"/>
          <w:b/>
          <w:bCs/>
          <w:sz w:val="24"/>
          <w:szCs w:val="24"/>
        </w:rPr>
        <w:t>ulture:</w:t>
      </w:r>
      <w:r w:rsidR="002C6A83" w:rsidRPr="00BC6CAA">
        <w:rPr>
          <w:rFonts w:asciiTheme="minorBidi" w:eastAsia="Calibri" w:hAnsiTheme="minorBidi" w:cstheme="minorBidi"/>
          <w:b/>
          <w:bCs/>
          <w:sz w:val="24"/>
          <w:szCs w:val="24"/>
        </w:rPr>
        <w:t xml:space="preserve"> </w:t>
      </w:r>
      <w:r w:rsidRPr="00BC6CAA">
        <w:rPr>
          <w:rFonts w:asciiTheme="minorBidi" w:eastAsia="Calibri" w:hAnsiTheme="minorBidi" w:cstheme="minorBidi"/>
          <w:b/>
          <w:bCs/>
          <w:sz w:val="24"/>
          <w:szCs w:val="24"/>
        </w:rPr>
        <w:t xml:space="preserve">Professor Michael M. Cernea’s </w:t>
      </w:r>
      <w:r w:rsidR="002C6A83" w:rsidRPr="00BC6CAA">
        <w:rPr>
          <w:rFonts w:asciiTheme="minorBidi" w:eastAsia="Calibri" w:hAnsiTheme="minorBidi" w:cstheme="minorBidi"/>
          <w:b/>
          <w:bCs/>
          <w:sz w:val="24"/>
          <w:szCs w:val="24"/>
        </w:rPr>
        <w:t>C</w:t>
      </w:r>
      <w:r w:rsidRPr="00BC6CAA">
        <w:rPr>
          <w:rFonts w:asciiTheme="minorBidi" w:eastAsia="Calibri" w:hAnsiTheme="minorBidi" w:cstheme="minorBidi"/>
          <w:b/>
          <w:bCs/>
          <w:sz w:val="24"/>
          <w:szCs w:val="24"/>
        </w:rPr>
        <w:t xml:space="preserve">ollection of Yemenite </w:t>
      </w:r>
      <w:r w:rsidR="002C6A83" w:rsidRPr="00BC6CAA">
        <w:rPr>
          <w:rFonts w:asciiTheme="minorBidi" w:eastAsia="Calibri" w:hAnsiTheme="minorBidi" w:cstheme="minorBidi"/>
          <w:b/>
          <w:bCs/>
          <w:sz w:val="24"/>
          <w:szCs w:val="24"/>
        </w:rPr>
        <w:t>J</w:t>
      </w:r>
      <w:r w:rsidRPr="00BC6CAA">
        <w:rPr>
          <w:rFonts w:asciiTheme="minorBidi" w:eastAsia="Calibri" w:hAnsiTheme="minorBidi" w:cstheme="minorBidi"/>
          <w:b/>
          <w:bCs/>
          <w:sz w:val="24"/>
          <w:szCs w:val="24"/>
        </w:rPr>
        <w:t xml:space="preserve">ewelry and </w:t>
      </w:r>
      <w:r w:rsidR="002C6A83" w:rsidRPr="00BC6CAA">
        <w:rPr>
          <w:rFonts w:asciiTheme="minorBidi" w:eastAsia="Calibri" w:hAnsiTheme="minorBidi" w:cstheme="minorBidi"/>
          <w:b/>
          <w:bCs/>
          <w:sz w:val="24"/>
          <w:szCs w:val="24"/>
        </w:rPr>
        <w:t>M</w:t>
      </w:r>
      <w:r w:rsidRPr="00BC6CAA">
        <w:rPr>
          <w:rFonts w:asciiTheme="minorBidi" w:eastAsia="Calibri" w:hAnsiTheme="minorBidi" w:cstheme="minorBidi"/>
          <w:b/>
          <w:bCs/>
          <w:sz w:val="24"/>
          <w:szCs w:val="24"/>
        </w:rPr>
        <w:t>etalwork</w:t>
      </w:r>
      <w:r w:rsidR="0033618F">
        <w:rPr>
          <w:rFonts w:asciiTheme="minorBidi" w:eastAsia="Calibri" w:hAnsiTheme="minorBidi" w:cstheme="minorBidi"/>
          <w:b/>
          <w:bCs/>
          <w:sz w:val="24"/>
          <w:szCs w:val="24"/>
        </w:rPr>
        <w:t>s</w:t>
      </w:r>
      <w:r w:rsidRPr="00BC6CAA">
        <w:rPr>
          <w:rFonts w:asciiTheme="minorBidi" w:eastAsia="Calibri" w:hAnsiTheme="minorBidi" w:cstheme="minorBidi"/>
          <w:b/>
          <w:bCs/>
          <w:sz w:val="24"/>
          <w:szCs w:val="24"/>
        </w:rPr>
        <w:t xml:space="preserve"> </w:t>
      </w:r>
    </w:p>
    <w:p w14:paraId="25D6EA82" w14:textId="727AF7B5" w:rsidR="00A812F0" w:rsidRDefault="008B0812" w:rsidP="00BC6CAA">
      <w:pPr>
        <w:overflowPunct/>
        <w:autoSpaceDE/>
        <w:autoSpaceDN/>
        <w:bidi w:val="0"/>
        <w:adjustRightInd/>
        <w:spacing w:after="120" w:line="360" w:lineRule="auto"/>
        <w:textAlignment w:val="auto"/>
        <w:rPr>
          <w:rFonts w:asciiTheme="minorBidi" w:eastAsia="Calibri" w:hAnsiTheme="minorBidi" w:cstheme="minorBidi"/>
          <w:b/>
          <w:bCs/>
          <w:sz w:val="24"/>
          <w:szCs w:val="24"/>
        </w:rPr>
      </w:pPr>
      <w:r>
        <w:rPr>
          <w:rFonts w:asciiTheme="minorBidi" w:eastAsia="Calibri" w:hAnsiTheme="minorBidi" w:cstheme="minorBidi"/>
          <w:b/>
          <w:bCs/>
          <w:sz w:val="24"/>
          <w:szCs w:val="24"/>
        </w:rPr>
        <w:t xml:space="preserve">Dr. </w:t>
      </w:r>
      <w:r w:rsidR="00A812F0" w:rsidRPr="00BC6CAA">
        <w:rPr>
          <w:rFonts w:asciiTheme="minorBidi" w:eastAsia="Calibri" w:hAnsiTheme="minorBidi" w:cstheme="minorBidi"/>
          <w:b/>
          <w:bCs/>
          <w:sz w:val="24"/>
          <w:szCs w:val="24"/>
        </w:rPr>
        <w:t xml:space="preserve">Carmella </w:t>
      </w:r>
      <w:proofErr w:type="spellStart"/>
      <w:r w:rsidR="00A812F0" w:rsidRPr="00BC6CAA">
        <w:rPr>
          <w:rFonts w:asciiTheme="minorBidi" w:eastAsia="Calibri" w:hAnsiTheme="minorBidi" w:cstheme="minorBidi"/>
          <w:b/>
          <w:bCs/>
          <w:sz w:val="24"/>
          <w:szCs w:val="24"/>
        </w:rPr>
        <w:t>Abdar</w:t>
      </w:r>
      <w:proofErr w:type="spellEnd"/>
    </w:p>
    <w:p w14:paraId="727DCDC4" w14:textId="4CA71880" w:rsidR="008B0812" w:rsidRPr="00BC6CAA" w:rsidRDefault="008B0812" w:rsidP="008B0812">
      <w:pPr>
        <w:overflowPunct/>
        <w:autoSpaceDE/>
        <w:autoSpaceDN/>
        <w:bidi w:val="0"/>
        <w:adjustRightInd/>
        <w:spacing w:after="120" w:line="360" w:lineRule="auto"/>
        <w:textAlignment w:val="auto"/>
        <w:rPr>
          <w:rFonts w:asciiTheme="minorBidi" w:eastAsia="Calibri" w:hAnsiTheme="minorBidi" w:cstheme="minorBidi"/>
          <w:b/>
          <w:bCs/>
          <w:sz w:val="24"/>
          <w:szCs w:val="24"/>
          <w:rtl/>
        </w:rPr>
      </w:pPr>
      <w:proofErr w:type="spellStart"/>
      <w:r>
        <w:rPr>
          <w:rFonts w:asciiTheme="minorBidi" w:eastAsia="Calibri" w:hAnsiTheme="minorBidi" w:cstheme="minorBidi"/>
          <w:b/>
          <w:bCs/>
          <w:sz w:val="24"/>
          <w:szCs w:val="24"/>
        </w:rPr>
        <w:t>Achva</w:t>
      </w:r>
      <w:proofErr w:type="spellEnd"/>
      <w:r>
        <w:rPr>
          <w:rFonts w:asciiTheme="minorBidi" w:eastAsia="Calibri" w:hAnsiTheme="minorBidi" w:cstheme="minorBidi"/>
          <w:b/>
          <w:bCs/>
          <w:sz w:val="24"/>
          <w:szCs w:val="24"/>
        </w:rPr>
        <w:t xml:space="preserve"> Academic College</w:t>
      </w:r>
    </w:p>
    <w:p w14:paraId="40EF44A2" w14:textId="5B329706" w:rsidR="00A812F0" w:rsidRPr="008D504B" w:rsidRDefault="00A812F0" w:rsidP="00BC6CAA">
      <w:pPr>
        <w:overflowPunct/>
        <w:autoSpaceDE/>
        <w:autoSpaceDN/>
        <w:bidi w:val="0"/>
        <w:adjustRightInd/>
        <w:spacing w:after="120" w:line="360" w:lineRule="auto"/>
        <w:textAlignment w:val="auto"/>
        <w:rPr>
          <w:rFonts w:asciiTheme="minorBidi" w:eastAsia="Calibri" w:hAnsiTheme="minorBidi" w:cstheme="minorBidi"/>
          <w:sz w:val="24"/>
          <w:szCs w:val="24"/>
        </w:rPr>
      </w:pPr>
      <w:r w:rsidRPr="0033618F">
        <w:rPr>
          <w:rFonts w:asciiTheme="minorBidi" w:eastAsia="Calibri" w:hAnsiTheme="minorBidi" w:cstheme="minorBidi"/>
          <w:sz w:val="24"/>
          <w:szCs w:val="24"/>
        </w:rPr>
        <w:t>Professor Cernea</w:t>
      </w:r>
      <w:r w:rsidR="00213E35">
        <w:rPr>
          <w:rFonts w:asciiTheme="minorBidi" w:eastAsia="Calibri" w:hAnsiTheme="minorBidi" w:cstheme="minorBidi"/>
          <w:sz w:val="24"/>
          <w:szCs w:val="24"/>
        </w:rPr>
        <w:t>,</w:t>
      </w:r>
      <w:r w:rsidRPr="0033618F">
        <w:rPr>
          <w:rFonts w:asciiTheme="minorBidi" w:eastAsia="Calibri" w:hAnsiTheme="minorBidi" w:cstheme="minorBidi"/>
          <w:sz w:val="24"/>
          <w:szCs w:val="24"/>
        </w:rPr>
        <w:t xml:space="preserve"> a Romanian Jew who immigrated to t</w:t>
      </w:r>
      <w:r w:rsidRPr="000F2FA7">
        <w:rPr>
          <w:rFonts w:asciiTheme="minorBidi" w:eastAsia="Calibri" w:hAnsiTheme="minorBidi" w:cstheme="minorBidi"/>
          <w:sz w:val="24"/>
          <w:szCs w:val="24"/>
        </w:rPr>
        <w:t>he United States in 1974</w:t>
      </w:r>
      <w:r w:rsidR="0033618F">
        <w:rPr>
          <w:rFonts w:asciiTheme="minorBidi" w:eastAsia="Calibri" w:hAnsiTheme="minorBidi" w:cstheme="minorBidi"/>
          <w:sz w:val="24"/>
          <w:szCs w:val="24"/>
        </w:rPr>
        <w:t>,</w:t>
      </w:r>
      <w:r w:rsidRPr="0033618F">
        <w:rPr>
          <w:rFonts w:asciiTheme="minorBidi" w:eastAsia="Calibri" w:hAnsiTheme="minorBidi" w:cstheme="minorBidi"/>
          <w:sz w:val="24"/>
          <w:szCs w:val="24"/>
        </w:rPr>
        <w:t xml:space="preserve"> worked for the World Bank as a </w:t>
      </w:r>
      <w:r w:rsidR="0018571F" w:rsidRPr="0033618F">
        <w:rPr>
          <w:rFonts w:asciiTheme="minorBidi" w:eastAsia="Calibri" w:hAnsiTheme="minorBidi" w:cstheme="minorBidi"/>
          <w:sz w:val="24"/>
          <w:szCs w:val="24"/>
        </w:rPr>
        <w:t>s</w:t>
      </w:r>
      <w:r w:rsidRPr="0033618F">
        <w:rPr>
          <w:rFonts w:asciiTheme="minorBidi" w:eastAsia="Calibri" w:hAnsiTheme="minorBidi" w:cstheme="minorBidi"/>
          <w:sz w:val="24"/>
          <w:szCs w:val="24"/>
        </w:rPr>
        <w:t>enior sociologist</w:t>
      </w:r>
      <w:r w:rsidRPr="00BC6CAA">
        <w:rPr>
          <w:rFonts w:asciiTheme="minorBidi" w:eastAsia="Calibri" w:hAnsiTheme="minorBidi" w:cstheme="minorBidi"/>
          <w:sz w:val="24"/>
          <w:szCs w:val="24"/>
        </w:rPr>
        <w:t xml:space="preserve"> and advisor to international organizations. As part of this work,</w:t>
      </w:r>
      <w:r w:rsidRPr="00BE5AF5">
        <w:rPr>
          <w:rFonts w:asciiTheme="minorBidi" w:eastAsia="Calibri" w:hAnsiTheme="minorBidi" w:cstheme="minorBidi"/>
          <w:sz w:val="24"/>
          <w:szCs w:val="24"/>
        </w:rPr>
        <w:t xml:space="preserve"> </w:t>
      </w:r>
      <w:r w:rsidRPr="00BC6CAA">
        <w:rPr>
          <w:rFonts w:asciiTheme="minorBidi" w:eastAsia="Calibri" w:hAnsiTheme="minorBidi" w:cstheme="minorBidi"/>
          <w:sz w:val="24"/>
          <w:szCs w:val="24"/>
        </w:rPr>
        <w:t xml:space="preserve">he spent </w:t>
      </w:r>
      <w:r w:rsidR="0033618F">
        <w:rPr>
          <w:rFonts w:asciiTheme="minorBidi" w:eastAsia="Calibri" w:hAnsiTheme="minorBidi" w:cstheme="minorBidi"/>
          <w:sz w:val="24"/>
          <w:szCs w:val="24"/>
        </w:rPr>
        <w:t xml:space="preserve">much </w:t>
      </w:r>
      <w:r w:rsidRPr="00BC6CAA">
        <w:rPr>
          <w:rFonts w:asciiTheme="minorBidi" w:eastAsia="Calibri" w:hAnsiTheme="minorBidi" w:cstheme="minorBidi"/>
          <w:sz w:val="24"/>
          <w:szCs w:val="24"/>
        </w:rPr>
        <w:t>time</w:t>
      </w:r>
      <w:r w:rsidRPr="00BE5AF5">
        <w:rPr>
          <w:rFonts w:asciiTheme="minorBidi" w:eastAsia="Calibri" w:hAnsiTheme="minorBidi" w:cstheme="minorBidi"/>
          <w:sz w:val="24"/>
          <w:szCs w:val="24"/>
        </w:rPr>
        <w:t xml:space="preserve"> in Yemen between </w:t>
      </w:r>
      <w:r w:rsidR="0033618F">
        <w:rPr>
          <w:rFonts w:asciiTheme="minorBidi" w:eastAsia="Calibri" w:hAnsiTheme="minorBidi" w:cstheme="minorBidi"/>
          <w:sz w:val="24"/>
          <w:szCs w:val="24"/>
        </w:rPr>
        <w:t>1998 and 2004</w:t>
      </w:r>
      <w:r w:rsidRPr="00BE5AF5">
        <w:rPr>
          <w:rFonts w:asciiTheme="minorBidi" w:eastAsia="Calibri" w:hAnsiTheme="minorBidi" w:cstheme="minorBidi"/>
          <w:sz w:val="24"/>
          <w:szCs w:val="24"/>
        </w:rPr>
        <w:t xml:space="preserve">. </w:t>
      </w:r>
      <w:r w:rsidR="0018571F" w:rsidRPr="0033618F">
        <w:rPr>
          <w:rFonts w:asciiTheme="minorBidi" w:eastAsia="Calibri" w:hAnsiTheme="minorBidi" w:cstheme="minorBidi"/>
          <w:sz w:val="24"/>
          <w:szCs w:val="24"/>
        </w:rPr>
        <w:t>His</w:t>
      </w:r>
      <w:r w:rsidRPr="0033618F">
        <w:rPr>
          <w:rFonts w:asciiTheme="minorBidi" w:eastAsia="Calibri" w:hAnsiTheme="minorBidi" w:cstheme="minorBidi"/>
          <w:sz w:val="24"/>
          <w:szCs w:val="24"/>
        </w:rPr>
        <w:t xml:space="preserve"> collection of </w:t>
      </w:r>
      <w:r w:rsidR="0018571F" w:rsidRPr="0033618F">
        <w:rPr>
          <w:rFonts w:asciiTheme="minorBidi" w:eastAsia="Calibri" w:hAnsiTheme="minorBidi" w:cstheme="minorBidi"/>
          <w:sz w:val="24"/>
          <w:szCs w:val="24"/>
        </w:rPr>
        <w:t xml:space="preserve">some </w:t>
      </w:r>
      <w:r w:rsidRPr="0033618F">
        <w:rPr>
          <w:rFonts w:asciiTheme="minorBidi" w:eastAsia="Calibri" w:hAnsiTheme="minorBidi" w:cstheme="minorBidi"/>
          <w:sz w:val="24"/>
          <w:szCs w:val="24"/>
        </w:rPr>
        <w:t xml:space="preserve">500 </w:t>
      </w:r>
      <w:r w:rsidR="00D011F9">
        <w:rPr>
          <w:rFonts w:asciiTheme="minorBidi" w:eastAsia="Calibri" w:hAnsiTheme="minorBidi" w:cstheme="minorBidi"/>
          <w:sz w:val="24"/>
          <w:szCs w:val="24"/>
        </w:rPr>
        <w:t>pieces of jewelry</w:t>
      </w:r>
      <w:r w:rsidR="00D011F9" w:rsidRPr="0033618F">
        <w:rPr>
          <w:rFonts w:asciiTheme="minorBidi" w:eastAsia="Calibri" w:hAnsiTheme="minorBidi" w:cstheme="minorBidi"/>
          <w:sz w:val="24"/>
          <w:szCs w:val="24"/>
        </w:rPr>
        <w:t xml:space="preserve"> </w:t>
      </w:r>
      <w:r w:rsidRPr="0033618F">
        <w:rPr>
          <w:rFonts w:asciiTheme="minorBidi" w:eastAsia="Calibri" w:hAnsiTheme="minorBidi" w:cstheme="minorBidi"/>
          <w:sz w:val="24"/>
          <w:szCs w:val="24"/>
        </w:rPr>
        <w:t>is of considerable importance, both because it contains multiple versions of the same type</w:t>
      </w:r>
      <w:r w:rsidR="0033618F">
        <w:rPr>
          <w:rFonts w:asciiTheme="minorBidi" w:eastAsia="Calibri" w:hAnsiTheme="minorBidi" w:cstheme="minorBidi"/>
          <w:sz w:val="24"/>
          <w:szCs w:val="24"/>
        </w:rPr>
        <w:t>s</w:t>
      </w:r>
      <w:r w:rsidRPr="0033618F">
        <w:rPr>
          <w:rFonts w:asciiTheme="minorBidi" w:eastAsia="Calibri" w:hAnsiTheme="minorBidi" w:cstheme="minorBidi"/>
          <w:sz w:val="24"/>
          <w:szCs w:val="24"/>
        </w:rPr>
        <w:t xml:space="preserve"> of object, and because it contains objects made by Jewish jewelers for both Jews and Muslims. The items in his collection provide subject matter for research in </w:t>
      </w:r>
      <w:r w:rsidR="0018571F" w:rsidRPr="0033618F">
        <w:rPr>
          <w:rFonts w:asciiTheme="minorBidi" w:eastAsia="Calibri" w:hAnsiTheme="minorBidi" w:cstheme="minorBidi"/>
          <w:sz w:val="24"/>
          <w:szCs w:val="24"/>
        </w:rPr>
        <w:t xml:space="preserve">many different </w:t>
      </w:r>
      <w:r w:rsidRPr="0033618F">
        <w:rPr>
          <w:rFonts w:asciiTheme="minorBidi" w:eastAsia="Calibri" w:hAnsiTheme="minorBidi" w:cstheme="minorBidi"/>
          <w:sz w:val="24"/>
          <w:szCs w:val="24"/>
        </w:rPr>
        <w:t>directions, including cross-sections of time, place or craftspeople</w:t>
      </w:r>
      <w:r w:rsidR="0018571F" w:rsidRPr="0033618F">
        <w:rPr>
          <w:rFonts w:asciiTheme="minorBidi" w:eastAsia="Calibri" w:hAnsiTheme="minorBidi" w:cstheme="minorBidi"/>
          <w:sz w:val="24"/>
          <w:szCs w:val="24"/>
        </w:rPr>
        <w:t>,</w:t>
      </w:r>
      <w:r w:rsidRPr="0033618F">
        <w:rPr>
          <w:rFonts w:asciiTheme="minorBidi" w:eastAsia="Calibri" w:hAnsiTheme="minorBidi" w:cstheme="minorBidi"/>
          <w:sz w:val="24"/>
          <w:szCs w:val="24"/>
        </w:rPr>
        <w:t xml:space="preserve"> </w:t>
      </w:r>
      <w:r w:rsidR="0018571F" w:rsidRPr="008D504B">
        <w:rPr>
          <w:rFonts w:asciiTheme="minorBidi" w:eastAsia="Calibri" w:hAnsiTheme="minorBidi" w:cstheme="minorBidi"/>
          <w:sz w:val="24"/>
          <w:szCs w:val="24"/>
        </w:rPr>
        <w:t xml:space="preserve">and </w:t>
      </w:r>
      <w:r w:rsidRPr="008D504B">
        <w:rPr>
          <w:rFonts w:asciiTheme="minorBidi" w:eastAsia="Calibri" w:hAnsiTheme="minorBidi" w:cstheme="minorBidi"/>
          <w:sz w:val="24"/>
          <w:szCs w:val="24"/>
        </w:rPr>
        <w:t>styles unique to specific areas or specific jewelers</w:t>
      </w:r>
      <w:r w:rsidR="0018571F" w:rsidRPr="008D504B">
        <w:rPr>
          <w:rFonts w:asciiTheme="minorBidi" w:eastAsia="Calibri" w:hAnsiTheme="minorBidi" w:cstheme="minorBidi"/>
          <w:sz w:val="24"/>
          <w:szCs w:val="24"/>
        </w:rPr>
        <w:t>,</w:t>
      </w:r>
      <w:r w:rsidRPr="008D504B">
        <w:rPr>
          <w:rFonts w:asciiTheme="minorBidi" w:eastAsia="Calibri" w:hAnsiTheme="minorBidi" w:cstheme="minorBidi"/>
          <w:sz w:val="24"/>
          <w:szCs w:val="24"/>
        </w:rPr>
        <w:t xml:space="preserve"> as well as </w:t>
      </w:r>
      <w:r w:rsidR="008D504B">
        <w:rPr>
          <w:rFonts w:asciiTheme="minorBidi" w:eastAsia="Calibri" w:hAnsiTheme="minorBidi" w:cstheme="minorBidi"/>
          <w:sz w:val="24"/>
          <w:szCs w:val="24"/>
        </w:rPr>
        <w:t xml:space="preserve">permitting a </w:t>
      </w:r>
      <w:r w:rsidRPr="008D504B">
        <w:rPr>
          <w:rFonts w:asciiTheme="minorBidi" w:eastAsia="Calibri" w:hAnsiTheme="minorBidi" w:cstheme="minorBidi"/>
          <w:sz w:val="24"/>
          <w:szCs w:val="24"/>
        </w:rPr>
        <w:t xml:space="preserve">comparison between works created for Jews and those created for Muslims. In this lecture I will present examples of all </w:t>
      </w:r>
      <w:r w:rsidR="0018571F" w:rsidRPr="008D504B">
        <w:rPr>
          <w:rFonts w:asciiTheme="minorBidi" w:eastAsia="Calibri" w:hAnsiTheme="minorBidi" w:cstheme="minorBidi"/>
          <w:sz w:val="24"/>
          <w:szCs w:val="24"/>
        </w:rPr>
        <w:t xml:space="preserve">of </w:t>
      </w:r>
      <w:r w:rsidRPr="008D504B">
        <w:rPr>
          <w:rFonts w:asciiTheme="minorBidi" w:eastAsia="Calibri" w:hAnsiTheme="minorBidi" w:cstheme="minorBidi"/>
          <w:sz w:val="24"/>
          <w:szCs w:val="24"/>
        </w:rPr>
        <w:t>these</w:t>
      </w:r>
      <w:r w:rsidR="0018571F" w:rsidRPr="008D504B">
        <w:rPr>
          <w:rFonts w:asciiTheme="minorBidi" w:eastAsia="Calibri" w:hAnsiTheme="minorBidi" w:cstheme="minorBidi"/>
          <w:sz w:val="24"/>
          <w:szCs w:val="24"/>
        </w:rPr>
        <w:t xml:space="preserve"> variants</w:t>
      </w:r>
      <w:r w:rsidRPr="008D504B">
        <w:rPr>
          <w:rFonts w:asciiTheme="minorBidi" w:eastAsia="Calibri" w:hAnsiTheme="minorBidi" w:cstheme="minorBidi"/>
          <w:sz w:val="24"/>
          <w:szCs w:val="24"/>
        </w:rPr>
        <w:t>.</w:t>
      </w:r>
    </w:p>
    <w:p w14:paraId="3628D8AA" w14:textId="77777777" w:rsidR="00213E35" w:rsidRDefault="00213E35" w:rsidP="007C7A96">
      <w:pPr>
        <w:overflowPunct/>
        <w:autoSpaceDE/>
        <w:autoSpaceDN/>
        <w:bidi w:val="0"/>
        <w:adjustRightInd/>
        <w:spacing w:after="120" w:line="360" w:lineRule="auto"/>
        <w:textAlignment w:val="auto"/>
        <w:rPr>
          <w:rFonts w:asciiTheme="minorBidi" w:hAnsiTheme="minorBidi" w:cstheme="minorBidi"/>
          <w:b/>
          <w:bCs/>
          <w:sz w:val="24"/>
          <w:szCs w:val="24"/>
        </w:rPr>
      </w:pPr>
    </w:p>
    <w:p w14:paraId="580CB51E" w14:textId="77777777" w:rsidR="00A812F0" w:rsidRPr="00335B94" w:rsidRDefault="00A812F0" w:rsidP="00D011F9">
      <w:pPr>
        <w:overflowPunct/>
        <w:autoSpaceDE/>
        <w:autoSpaceDN/>
        <w:bidi w:val="0"/>
        <w:adjustRightInd/>
        <w:spacing w:after="120" w:line="360" w:lineRule="auto"/>
        <w:textAlignment w:val="auto"/>
        <w:rPr>
          <w:rFonts w:asciiTheme="minorBidi" w:hAnsiTheme="minorBidi" w:cstheme="minorBidi"/>
          <w:b/>
          <w:bCs/>
          <w:sz w:val="24"/>
          <w:szCs w:val="24"/>
        </w:rPr>
      </w:pPr>
      <w:r w:rsidRPr="00335B94">
        <w:rPr>
          <w:rFonts w:asciiTheme="minorBidi" w:hAnsiTheme="minorBidi" w:cstheme="minorBidi"/>
          <w:b/>
          <w:bCs/>
          <w:sz w:val="24"/>
          <w:szCs w:val="24"/>
        </w:rPr>
        <w:t xml:space="preserve">The Jewish Remnant of Yemen (1962–2017) – </w:t>
      </w:r>
      <w:r w:rsidR="0018571F" w:rsidRPr="00C84918">
        <w:rPr>
          <w:rFonts w:asciiTheme="minorBidi" w:hAnsiTheme="minorBidi" w:cstheme="minorBidi"/>
          <w:b/>
          <w:bCs/>
          <w:sz w:val="24"/>
          <w:szCs w:val="24"/>
        </w:rPr>
        <w:t>a</w:t>
      </w:r>
      <w:r w:rsidRPr="0009680E">
        <w:rPr>
          <w:rFonts w:asciiTheme="minorBidi" w:hAnsiTheme="minorBidi" w:cstheme="minorBidi"/>
          <w:b/>
          <w:bCs/>
          <w:sz w:val="24"/>
          <w:szCs w:val="24"/>
        </w:rPr>
        <w:t xml:space="preserve"> </w:t>
      </w:r>
      <w:r w:rsidR="005A4381">
        <w:rPr>
          <w:rFonts w:asciiTheme="minorBidi" w:hAnsiTheme="minorBidi" w:cstheme="minorBidi"/>
          <w:b/>
          <w:bCs/>
          <w:sz w:val="24"/>
          <w:szCs w:val="24"/>
        </w:rPr>
        <w:t>C</w:t>
      </w:r>
      <w:r w:rsidRPr="005A4381">
        <w:rPr>
          <w:rFonts w:asciiTheme="minorBidi" w:hAnsiTheme="minorBidi" w:cstheme="minorBidi"/>
          <w:b/>
          <w:bCs/>
          <w:sz w:val="24"/>
          <w:szCs w:val="24"/>
        </w:rPr>
        <w:t>ommunity on the Verge of Assimilation</w:t>
      </w:r>
    </w:p>
    <w:p w14:paraId="7A8D250C" w14:textId="41AFB870" w:rsidR="00A812F0" w:rsidRDefault="008B0812" w:rsidP="00D011F9">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A812F0" w:rsidRPr="00C84918">
        <w:rPr>
          <w:rFonts w:asciiTheme="minorBidi" w:hAnsiTheme="minorBidi" w:cstheme="minorBidi"/>
          <w:b/>
          <w:bCs/>
          <w:sz w:val="24"/>
          <w:szCs w:val="24"/>
        </w:rPr>
        <w:t>Danny Bar</w:t>
      </w:r>
      <w:r w:rsidR="008D504B">
        <w:rPr>
          <w:rFonts w:asciiTheme="minorBidi" w:hAnsiTheme="minorBidi" w:cstheme="minorBidi"/>
          <w:b/>
          <w:bCs/>
          <w:sz w:val="24"/>
          <w:szCs w:val="24"/>
        </w:rPr>
        <w:t>-</w:t>
      </w:r>
      <w:proofErr w:type="spellStart"/>
      <w:r w:rsidR="00A812F0" w:rsidRPr="008D504B">
        <w:rPr>
          <w:rFonts w:asciiTheme="minorBidi" w:hAnsiTheme="minorBidi" w:cstheme="minorBidi"/>
          <w:b/>
          <w:bCs/>
          <w:sz w:val="24"/>
          <w:szCs w:val="24"/>
        </w:rPr>
        <w:t>Ma</w:t>
      </w:r>
      <w:r w:rsidR="00E97FDF">
        <w:rPr>
          <w:rFonts w:asciiTheme="minorBidi" w:hAnsiTheme="minorBidi" w:cstheme="minorBidi"/>
          <w:b/>
          <w:bCs/>
          <w:sz w:val="24"/>
          <w:szCs w:val="24"/>
        </w:rPr>
        <w:t>’</w:t>
      </w:r>
      <w:r w:rsidR="00A812F0" w:rsidRPr="008D504B">
        <w:rPr>
          <w:rFonts w:asciiTheme="minorBidi" w:hAnsiTheme="minorBidi" w:cstheme="minorBidi"/>
          <w:b/>
          <w:bCs/>
          <w:sz w:val="24"/>
          <w:szCs w:val="24"/>
        </w:rPr>
        <w:t>oz</w:t>
      </w:r>
      <w:proofErr w:type="spellEnd"/>
    </w:p>
    <w:p w14:paraId="0D43750F" w14:textId="3BE1DBCF" w:rsidR="008B0812" w:rsidRPr="008D504B" w:rsidRDefault="008B0812" w:rsidP="008B0812">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Author and Historian</w:t>
      </w:r>
    </w:p>
    <w:p w14:paraId="13D345CF" w14:textId="77777777" w:rsidR="00A812F0" w:rsidRPr="00335B94" w:rsidRDefault="00A812F0" w:rsidP="00D011F9">
      <w:pPr>
        <w:bidi w:val="0"/>
        <w:spacing w:after="120" w:line="360" w:lineRule="auto"/>
        <w:rPr>
          <w:rFonts w:asciiTheme="minorBidi" w:hAnsiTheme="minorBidi" w:cstheme="minorBidi"/>
          <w:sz w:val="24"/>
          <w:szCs w:val="24"/>
          <w:rtl/>
        </w:rPr>
      </w:pPr>
      <w:r w:rsidRPr="008D504B">
        <w:rPr>
          <w:rFonts w:asciiTheme="minorBidi" w:hAnsiTheme="minorBidi" w:cstheme="minorBidi"/>
          <w:sz w:val="24"/>
          <w:szCs w:val="24"/>
        </w:rPr>
        <w:t xml:space="preserve">With the </w:t>
      </w:r>
      <w:r w:rsidR="008D504B">
        <w:rPr>
          <w:rFonts w:asciiTheme="minorBidi" w:hAnsiTheme="minorBidi" w:cstheme="minorBidi"/>
          <w:sz w:val="24"/>
          <w:szCs w:val="24"/>
        </w:rPr>
        <w:t xml:space="preserve">establishment </w:t>
      </w:r>
      <w:r w:rsidRPr="008D504B">
        <w:rPr>
          <w:rFonts w:asciiTheme="minorBidi" w:hAnsiTheme="minorBidi" w:cstheme="minorBidi"/>
          <w:sz w:val="24"/>
          <w:szCs w:val="24"/>
        </w:rPr>
        <w:t xml:space="preserve">of the State of Israel, the Jewish Diaspora of Yemen came to an end, except for a few hundred souls who chose to remain in their land of exile. Those </w:t>
      </w:r>
      <w:r w:rsidR="00615C65" w:rsidRPr="008D504B">
        <w:rPr>
          <w:rFonts w:asciiTheme="minorBidi" w:hAnsiTheme="minorBidi" w:cstheme="minorBidi"/>
          <w:sz w:val="24"/>
          <w:szCs w:val="24"/>
        </w:rPr>
        <w:t xml:space="preserve">who remained </w:t>
      </w:r>
      <w:r w:rsidRPr="008D504B">
        <w:rPr>
          <w:rFonts w:asciiTheme="minorBidi" w:hAnsiTheme="minorBidi" w:cstheme="minorBidi"/>
          <w:sz w:val="24"/>
          <w:szCs w:val="24"/>
        </w:rPr>
        <w:t xml:space="preserve">lived in the villages of northern Yemen, conducted a peaceful life, enjoyed freedom of religion, suffered no discrimination and enjoyed personal safety by virtue of their status as protected persons of the state. Many made </w:t>
      </w:r>
      <w:r w:rsidR="008D504B">
        <w:rPr>
          <w:rFonts w:asciiTheme="minorBidi" w:hAnsiTheme="minorBidi" w:cstheme="minorBidi"/>
          <w:sz w:val="24"/>
          <w:szCs w:val="24"/>
        </w:rPr>
        <w:t xml:space="preserve">a </w:t>
      </w:r>
      <w:r w:rsidRPr="008D504B">
        <w:rPr>
          <w:rFonts w:asciiTheme="minorBidi" w:hAnsiTheme="minorBidi" w:cstheme="minorBidi"/>
          <w:sz w:val="24"/>
          <w:szCs w:val="24"/>
        </w:rPr>
        <w:t xml:space="preserve">livelihood as skilled craftsmen </w:t>
      </w:r>
      <w:r w:rsidRPr="008D504B">
        <w:rPr>
          <w:rFonts w:asciiTheme="minorBidi" w:hAnsiTheme="minorBidi" w:cstheme="minorBidi"/>
          <w:sz w:val="24"/>
          <w:szCs w:val="24"/>
        </w:rPr>
        <w:lastRenderedPageBreak/>
        <w:t>and, as in the past, their work as silversmiths, blacksmiths, and leather workers gained a reputation among Muslims.</w:t>
      </w:r>
    </w:p>
    <w:p w14:paraId="2B29C0D6" w14:textId="58E9A2A9" w:rsidR="00A812F0" w:rsidRDefault="00A812F0" w:rsidP="001974A7">
      <w:pPr>
        <w:bidi w:val="0"/>
        <w:spacing w:after="120" w:line="360" w:lineRule="auto"/>
        <w:rPr>
          <w:rFonts w:asciiTheme="minorBidi" w:hAnsiTheme="minorBidi" w:cstheme="minorBidi"/>
          <w:sz w:val="24"/>
          <w:szCs w:val="24"/>
        </w:rPr>
      </w:pPr>
      <w:r w:rsidRPr="00C84918">
        <w:rPr>
          <w:rFonts w:asciiTheme="minorBidi" w:hAnsiTheme="minorBidi" w:cstheme="minorBidi"/>
          <w:sz w:val="24"/>
          <w:szCs w:val="24"/>
        </w:rPr>
        <w:t xml:space="preserve">However, the threat of assimilation hovered over the Jewish remnant, and especially over the Jewish women. </w:t>
      </w:r>
      <w:r w:rsidR="00D011F9">
        <w:rPr>
          <w:rFonts w:asciiTheme="minorBidi" w:hAnsiTheme="minorBidi" w:cstheme="minorBidi"/>
          <w:sz w:val="24"/>
          <w:szCs w:val="24"/>
        </w:rPr>
        <w:t>T</w:t>
      </w:r>
      <w:r w:rsidRPr="00E97FDF">
        <w:rPr>
          <w:rFonts w:asciiTheme="minorBidi" w:hAnsiTheme="minorBidi" w:cstheme="minorBidi"/>
          <w:sz w:val="24"/>
          <w:szCs w:val="24"/>
        </w:rPr>
        <w:t xml:space="preserve">he interconnected Jewish society of the past became </w:t>
      </w:r>
      <w:r w:rsidR="008D504B">
        <w:rPr>
          <w:rFonts w:asciiTheme="minorBidi" w:hAnsiTheme="minorBidi" w:cstheme="minorBidi"/>
          <w:sz w:val="24"/>
          <w:szCs w:val="24"/>
        </w:rPr>
        <w:t xml:space="preserve">small </w:t>
      </w:r>
      <w:r w:rsidRPr="008D504B">
        <w:rPr>
          <w:rFonts w:asciiTheme="minorBidi" w:hAnsiTheme="minorBidi" w:cstheme="minorBidi"/>
          <w:sz w:val="24"/>
          <w:szCs w:val="24"/>
        </w:rPr>
        <w:t xml:space="preserve">fragments of scattered communities, </w:t>
      </w:r>
      <w:r w:rsidR="008D504B">
        <w:rPr>
          <w:rFonts w:asciiTheme="minorBidi" w:hAnsiTheme="minorBidi" w:cstheme="minorBidi"/>
          <w:sz w:val="24"/>
          <w:szCs w:val="24"/>
        </w:rPr>
        <w:t xml:space="preserve">dispersed among </w:t>
      </w:r>
      <w:r w:rsidRPr="008D504B">
        <w:rPr>
          <w:rFonts w:asciiTheme="minorBidi" w:hAnsiTheme="minorBidi" w:cstheme="minorBidi"/>
          <w:sz w:val="24"/>
          <w:szCs w:val="24"/>
        </w:rPr>
        <w:t>the greater Muslim masses.</w:t>
      </w:r>
    </w:p>
    <w:p w14:paraId="1826CF9C" w14:textId="434F91B3" w:rsidR="00A812F0" w:rsidRPr="00171F47" w:rsidRDefault="00A812F0" w:rsidP="0079378A">
      <w:pPr>
        <w:bidi w:val="0"/>
        <w:spacing w:after="120" w:line="360" w:lineRule="auto"/>
        <w:rPr>
          <w:rFonts w:asciiTheme="minorBidi" w:hAnsiTheme="minorBidi" w:cstheme="minorBidi"/>
          <w:sz w:val="24"/>
          <w:szCs w:val="24"/>
          <w:rtl/>
        </w:rPr>
      </w:pPr>
      <w:r w:rsidRPr="00335B94">
        <w:rPr>
          <w:rFonts w:asciiTheme="minorBidi" w:hAnsiTheme="minorBidi" w:cstheme="minorBidi"/>
          <w:sz w:val="24"/>
          <w:szCs w:val="24"/>
        </w:rPr>
        <w:t xml:space="preserve">These circumstances </w:t>
      </w:r>
      <w:r w:rsidRPr="0009680E">
        <w:rPr>
          <w:rFonts w:asciiTheme="minorBidi" w:hAnsiTheme="minorBidi" w:cstheme="minorBidi"/>
          <w:sz w:val="24"/>
          <w:szCs w:val="24"/>
        </w:rPr>
        <w:t xml:space="preserve">brought about the unexpected phenomenon of voluntary Islamization. Some twenty cases of Jewish women who converted to Islam were </w:t>
      </w:r>
      <w:r w:rsidR="00615C65" w:rsidRPr="0009680E">
        <w:rPr>
          <w:rFonts w:asciiTheme="minorBidi" w:hAnsiTheme="minorBidi" w:cstheme="minorBidi"/>
          <w:sz w:val="24"/>
          <w:szCs w:val="24"/>
        </w:rPr>
        <w:t xml:space="preserve">recorded </w:t>
      </w:r>
      <w:r w:rsidRPr="0009680E">
        <w:rPr>
          <w:rFonts w:asciiTheme="minorBidi" w:hAnsiTheme="minorBidi" w:cstheme="minorBidi"/>
          <w:sz w:val="24"/>
          <w:szCs w:val="24"/>
        </w:rPr>
        <w:t xml:space="preserve">at the end of the 1970s and during the 1980s. </w:t>
      </w:r>
      <w:r w:rsidR="00B25EE5" w:rsidRPr="00C84918">
        <w:rPr>
          <w:rFonts w:asciiTheme="minorBidi" w:hAnsiTheme="minorBidi" w:cstheme="minorBidi"/>
          <w:sz w:val="24"/>
          <w:szCs w:val="24"/>
        </w:rPr>
        <w:t>A</w:t>
      </w:r>
      <w:r w:rsidRPr="0009680E">
        <w:rPr>
          <w:rFonts w:asciiTheme="minorBidi" w:hAnsiTheme="minorBidi" w:cstheme="minorBidi"/>
          <w:sz w:val="24"/>
          <w:szCs w:val="24"/>
        </w:rPr>
        <w:t>nother interesting phenomenon</w:t>
      </w:r>
      <w:r w:rsidR="00B25EE5" w:rsidRPr="0009680E">
        <w:rPr>
          <w:rFonts w:asciiTheme="minorBidi" w:hAnsiTheme="minorBidi" w:cstheme="minorBidi"/>
          <w:sz w:val="24"/>
          <w:szCs w:val="24"/>
        </w:rPr>
        <w:t xml:space="preserve"> is connected to this disturbing trend</w:t>
      </w:r>
      <w:r w:rsidRPr="0009680E">
        <w:rPr>
          <w:rFonts w:asciiTheme="minorBidi" w:hAnsiTheme="minorBidi" w:cstheme="minorBidi"/>
          <w:sz w:val="24"/>
          <w:szCs w:val="24"/>
        </w:rPr>
        <w:t xml:space="preserve">, whereby many of those who made-up the Jewish remnant began to develop </w:t>
      </w:r>
      <w:r w:rsidRPr="00E97FDF">
        <w:rPr>
          <w:rFonts w:asciiTheme="minorBidi" w:hAnsiTheme="minorBidi" w:cstheme="minorBidi"/>
          <w:sz w:val="24"/>
          <w:szCs w:val="24"/>
        </w:rPr>
        <w:t>bond</w:t>
      </w:r>
      <w:r w:rsidR="00351FBC">
        <w:rPr>
          <w:rFonts w:asciiTheme="minorBidi" w:hAnsiTheme="minorBidi" w:cstheme="minorBidi"/>
          <w:sz w:val="24"/>
          <w:szCs w:val="24"/>
        </w:rPr>
        <w:t>s</w:t>
      </w:r>
      <w:r w:rsidRPr="00351FBC">
        <w:rPr>
          <w:rFonts w:asciiTheme="minorBidi" w:hAnsiTheme="minorBidi" w:cstheme="minorBidi"/>
          <w:sz w:val="24"/>
          <w:szCs w:val="24"/>
        </w:rPr>
        <w:t xml:space="preserve"> of love for the land of their </w:t>
      </w:r>
      <w:r w:rsidR="00B25EE5" w:rsidRPr="00C84918">
        <w:rPr>
          <w:rFonts w:asciiTheme="minorBidi" w:hAnsiTheme="minorBidi" w:cstheme="minorBidi"/>
          <w:sz w:val="24"/>
          <w:szCs w:val="24"/>
        </w:rPr>
        <w:t xml:space="preserve">birth </w:t>
      </w:r>
      <w:r w:rsidRPr="0009680E">
        <w:rPr>
          <w:rFonts w:asciiTheme="minorBidi" w:hAnsiTheme="minorBidi" w:cstheme="minorBidi"/>
          <w:sz w:val="24"/>
          <w:szCs w:val="24"/>
        </w:rPr>
        <w:t xml:space="preserve">and chose to remain living there – some even to this very day. </w:t>
      </w:r>
    </w:p>
    <w:p w14:paraId="23F75C21" w14:textId="77777777" w:rsidR="00A812F0" w:rsidRPr="00171F47" w:rsidRDefault="00A812F0" w:rsidP="00D011F9">
      <w:pPr>
        <w:bidi w:val="0"/>
        <w:spacing w:after="120" w:line="360" w:lineRule="auto"/>
        <w:rPr>
          <w:rFonts w:asciiTheme="minorBidi" w:hAnsiTheme="minorBidi" w:cstheme="minorBidi"/>
          <w:sz w:val="24"/>
          <w:szCs w:val="24"/>
        </w:rPr>
      </w:pPr>
      <w:r w:rsidRPr="00171F47">
        <w:rPr>
          <w:rFonts w:asciiTheme="minorBidi" w:hAnsiTheme="minorBidi" w:cstheme="minorBidi"/>
          <w:sz w:val="24"/>
          <w:szCs w:val="24"/>
        </w:rPr>
        <w:t xml:space="preserve">This lecture will </w:t>
      </w:r>
      <w:r w:rsidR="00B25EE5" w:rsidRPr="00171F47">
        <w:rPr>
          <w:rFonts w:asciiTheme="minorBidi" w:hAnsiTheme="minorBidi" w:cstheme="minorBidi"/>
          <w:sz w:val="24"/>
          <w:szCs w:val="24"/>
        </w:rPr>
        <w:t xml:space="preserve">deal with </w:t>
      </w:r>
      <w:r w:rsidRPr="00171F47">
        <w:rPr>
          <w:rFonts w:asciiTheme="minorBidi" w:hAnsiTheme="minorBidi" w:cstheme="minorBidi"/>
          <w:sz w:val="24"/>
          <w:szCs w:val="24"/>
        </w:rPr>
        <w:t>the nature of relations between members of the Jewish minority and their Muslim neighbors, shedding light on the severity of the phenomenon described</w:t>
      </w:r>
      <w:r w:rsidR="00B25EE5" w:rsidRPr="00171F47">
        <w:rPr>
          <w:rFonts w:asciiTheme="minorBidi" w:hAnsiTheme="minorBidi" w:cstheme="minorBidi"/>
          <w:sz w:val="24"/>
          <w:szCs w:val="24"/>
        </w:rPr>
        <w:t xml:space="preserve"> above</w:t>
      </w:r>
      <w:r w:rsidRPr="00171F47">
        <w:rPr>
          <w:rFonts w:asciiTheme="minorBidi" w:hAnsiTheme="minorBidi" w:cstheme="minorBidi"/>
          <w:sz w:val="24"/>
          <w:szCs w:val="24"/>
        </w:rPr>
        <w:t>.</w:t>
      </w:r>
    </w:p>
    <w:p w14:paraId="63962A43" w14:textId="77777777" w:rsidR="00A812F0" w:rsidRPr="00171F47" w:rsidRDefault="00A812F0" w:rsidP="0079378A">
      <w:pPr>
        <w:overflowPunct/>
        <w:autoSpaceDE/>
        <w:autoSpaceDN/>
        <w:bidi w:val="0"/>
        <w:adjustRightInd/>
        <w:spacing w:after="120" w:line="360" w:lineRule="auto"/>
        <w:textAlignment w:val="auto"/>
        <w:rPr>
          <w:rFonts w:asciiTheme="minorBidi" w:eastAsia="Calibri" w:hAnsiTheme="minorBidi" w:cstheme="minorBidi"/>
          <w:sz w:val="24"/>
          <w:szCs w:val="24"/>
          <w:rtl/>
        </w:rPr>
      </w:pPr>
      <w:r w:rsidRPr="00171F47">
        <w:rPr>
          <w:rFonts w:asciiTheme="minorBidi" w:eastAsia="Calibri" w:hAnsiTheme="minorBidi" w:cstheme="minorBidi"/>
          <w:sz w:val="24"/>
          <w:szCs w:val="24"/>
        </w:rPr>
        <w:t xml:space="preserve"> </w:t>
      </w:r>
    </w:p>
    <w:p w14:paraId="12E04919" w14:textId="77777777" w:rsidR="005F4C46" w:rsidRPr="0079378A" w:rsidRDefault="005F4C46" w:rsidP="001974A7">
      <w:pPr>
        <w:shd w:val="clear" w:color="auto" w:fill="FFFFFF"/>
        <w:bidi w:val="0"/>
        <w:spacing w:after="120" w:line="360" w:lineRule="auto"/>
        <w:rPr>
          <w:rFonts w:asciiTheme="minorBidi" w:hAnsiTheme="minorBidi" w:cstheme="minorBidi"/>
          <w:b/>
          <w:bCs/>
          <w:sz w:val="24"/>
          <w:szCs w:val="24"/>
        </w:rPr>
      </w:pPr>
      <w:r w:rsidRPr="0079378A">
        <w:rPr>
          <w:rFonts w:asciiTheme="minorBidi" w:hAnsiTheme="minorBidi" w:cstheme="minorBidi"/>
          <w:b/>
          <w:bCs/>
          <w:sz w:val="24"/>
          <w:szCs w:val="24"/>
        </w:rPr>
        <w:t>Integrating Yemenite Culture and Customs into Judaic Studies</w:t>
      </w:r>
    </w:p>
    <w:p w14:paraId="3351694E" w14:textId="75166356" w:rsidR="00A207FF" w:rsidRDefault="008B0812" w:rsidP="0079378A">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A812F0" w:rsidRPr="0079378A">
        <w:rPr>
          <w:rFonts w:asciiTheme="minorBidi" w:hAnsiTheme="minorBidi" w:cstheme="minorBidi"/>
          <w:b/>
          <w:bCs/>
          <w:sz w:val="24"/>
          <w:szCs w:val="24"/>
        </w:rPr>
        <w:t>Dawn Drora Arussy</w:t>
      </w:r>
      <w:r w:rsidR="00213E35" w:rsidRPr="007C7A96" w:rsidDel="00213E35">
        <w:rPr>
          <w:rFonts w:asciiTheme="minorBidi" w:hAnsiTheme="minorBidi" w:cstheme="minorBidi"/>
          <w:b/>
          <w:bCs/>
          <w:sz w:val="24"/>
          <w:szCs w:val="24"/>
        </w:rPr>
        <w:t xml:space="preserve"> </w:t>
      </w:r>
    </w:p>
    <w:p w14:paraId="76EDD5DF" w14:textId="14061DBD" w:rsidR="0054497D" w:rsidRDefault="0054497D" w:rsidP="0054497D">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Stern College, Yeshiva University</w:t>
      </w:r>
    </w:p>
    <w:p w14:paraId="4161081E" w14:textId="138F43BF" w:rsidR="003D7FA1" w:rsidRDefault="00A812F0" w:rsidP="000A7203">
      <w:pPr>
        <w:shd w:val="clear" w:color="auto" w:fill="FFFFFF"/>
        <w:bidi w:val="0"/>
        <w:spacing w:after="120" w:line="360" w:lineRule="auto"/>
        <w:rPr>
          <w:rFonts w:asciiTheme="minorBidi" w:hAnsiTheme="minorBidi" w:cstheme="minorBidi"/>
          <w:sz w:val="24"/>
          <w:szCs w:val="24"/>
        </w:rPr>
      </w:pPr>
      <w:r w:rsidRPr="0079378A">
        <w:rPr>
          <w:rFonts w:asciiTheme="minorBidi" w:hAnsiTheme="minorBidi" w:cstheme="minorBidi"/>
          <w:sz w:val="24"/>
          <w:szCs w:val="24"/>
        </w:rPr>
        <w:t xml:space="preserve">Much of the focus in </w:t>
      </w:r>
      <w:r w:rsidR="0079378A">
        <w:rPr>
          <w:rFonts w:asciiTheme="minorBidi" w:hAnsiTheme="minorBidi" w:cstheme="minorBidi"/>
          <w:sz w:val="24"/>
          <w:szCs w:val="24"/>
        </w:rPr>
        <w:t xml:space="preserve">Jewish </w:t>
      </w:r>
      <w:r w:rsidRPr="0079378A">
        <w:rPr>
          <w:rFonts w:asciiTheme="minorBidi" w:hAnsiTheme="minorBidi" w:cstheme="minorBidi"/>
          <w:sz w:val="24"/>
          <w:szCs w:val="24"/>
        </w:rPr>
        <w:t xml:space="preserve">schools across the US and Canada </w:t>
      </w:r>
      <w:r w:rsidR="00B25EE5" w:rsidRPr="0079378A">
        <w:rPr>
          <w:rFonts w:asciiTheme="minorBidi" w:hAnsiTheme="minorBidi" w:cstheme="minorBidi"/>
          <w:sz w:val="24"/>
          <w:szCs w:val="24"/>
        </w:rPr>
        <w:t xml:space="preserve">is </w:t>
      </w:r>
      <w:r w:rsidRPr="0079378A">
        <w:rPr>
          <w:rFonts w:asciiTheme="minorBidi" w:hAnsiTheme="minorBidi" w:cstheme="minorBidi"/>
          <w:sz w:val="24"/>
          <w:szCs w:val="24"/>
        </w:rPr>
        <w:t>on Ashkenazi</w:t>
      </w:r>
      <w:r w:rsidR="00213E35">
        <w:rPr>
          <w:rFonts w:asciiTheme="minorBidi" w:hAnsiTheme="minorBidi" w:cstheme="minorBidi"/>
          <w:sz w:val="24"/>
          <w:szCs w:val="24"/>
        </w:rPr>
        <w:t xml:space="preserve"> </w:t>
      </w:r>
      <w:r w:rsidRPr="0079378A">
        <w:rPr>
          <w:rFonts w:asciiTheme="minorBidi" w:hAnsiTheme="minorBidi" w:cstheme="minorBidi"/>
          <w:sz w:val="24"/>
          <w:szCs w:val="24"/>
        </w:rPr>
        <w:t>laws, customs and cultures</w:t>
      </w:r>
      <w:r w:rsidR="0079378A">
        <w:rPr>
          <w:rFonts w:asciiTheme="minorBidi" w:hAnsiTheme="minorBidi" w:cstheme="minorBidi"/>
          <w:sz w:val="24"/>
          <w:szCs w:val="24"/>
        </w:rPr>
        <w:t xml:space="preserve"> often neglecting any other Jewish heritage</w:t>
      </w:r>
      <w:r w:rsidRPr="0079378A">
        <w:rPr>
          <w:rFonts w:asciiTheme="minorBidi" w:hAnsiTheme="minorBidi" w:cstheme="minorBidi"/>
          <w:sz w:val="24"/>
          <w:szCs w:val="24"/>
        </w:rPr>
        <w:t xml:space="preserve">. </w:t>
      </w:r>
      <w:r w:rsidR="0079378A">
        <w:rPr>
          <w:rFonts w:asciiTheme="minorBidi" w:hAnsiTheme="minorBidi" w:cstheme="minorBidi"/>
          <w:sz w:val="24"/>
          <w:szCs w:val="24"/>
        </w:rPr>
        <w:t>Because it</w:t>
      </w:r>
      <w:r w:rsidRPr="0079378A">
        <w:rPr>
          <w:rFonts w:asciiTheme="minorBidi" w:hAnsiTheme="minorBidi" w:cstheme="minorBidi"/>
          <w:sz w:val="24"/>
          <w:szCs w:val="24"/>
        </w:rPr>
        <w:t xml:space="preserve"> is important for today’s global student to</w:t>
      </w:r>
      <w:r w:rsidR="000A7203">
        <w:rPr>
          <w:rFonts w:asciiTheme="minorBidi" w:hAnsiTheme="minorBidi" w:cstheme="minorBidi"/>
          <w:sz w:val="24"/>
          <w:szCs w:val="24"/>
        </w:rPr>
        <w:t xml:space="preserve"> </w:t>
      </w:r>
      <w:r w:rsidRPr="0079378A">
        <w:rPr>
          <w:rFonts w:asciiTheme="minorBidi" w:hAnsiTheme="minorBidi" w:cstheme="minorBidi"/>
          <w:sz w:val="24"/>
          <w:szCs w:val="24"/>
        </w:rPr>
        <w:t xml:space="preserve">appreciate the rich and colorful diversity that exists within </w:t>
      </w:r>
      <w:r w:rsidR="0079378A">
        <w:rPr>
          <w:rFonts w:asciiTheme="minorBidi" w:hAnsiTheme="minorBidi" w:cstheme="minorBidi"/>
          <w:sz w:val="24"/>
          <w:szCs w:val="24"/>
        </w:rPr>
        <w:t>Jewish life, m</w:t>
      </w:r>
      <w:r w:rsidRPr="0079378A">
        <w:rPr>
          <w:rFonts w:asciiTheme="minorBidi" w:hAnsiTheme="minorBidi" w:cstheme="minorBidi"/>
          <w:sz w:val="24"/>
          <w:szCs w:val="24"/>
        </w:rPr>
        <w:t>edia</w:t>
      </w:r>
      <w:r w:rsidR="00B25EE5" w:rsidRPr="0079378A">
        <w:rPr>
          <w:rFonts w:asciiTheme="minorBidi" w:hAnsiTheme="minorBidi" w:cstheme="minorBidi"/>
          <w:sz w:val="24"/>
          <w:szCs w:val="24"/>
        </w:rPr>
        <w:t>-</w:t>
      </w:r>
      <w:r w:rsidRPr="0079378A">
        <w:rPr>
          <w:rFonts w:asciiTheme="minorBidi" w:hAnsiTheme="minorBidi" w:cstheme="minorBidi"/>
          <w:sz w:val="24"/>
          <w:szCs w:val="24"/>
        </w:rPr>
        <w:t>based curricular supplements will be presented to highlight some</w:t>
      </w:r>
      <w:r w:rsidR="0079378A">
        <w:rPr>
          <w:rFonts w:asciiTheme="minorBidi" w:hAnsiTheme="minorBidi" w:cstheme="minorBidi"/>
          <w:sz w:val="24"/>
          <w:szCs w:val="24"/>
        </w:rPr>
        <w:t xml:space="preserve"> </w:t>
      </w:r>
      <w:r w:rsidRPr="0079378A">
        <w:rPr>
          <w:rFonts w:asciiTheme="minorBidi" w:hAnsiTheme="minorBidi" w:cstheme="minorBidi"/>
          <w:sz w:val="24"/>
          <w:szCs w:val="24"/>
        </w:rPr>
        <w:t>unique customs of Yemeni</w:t>
      </w:r>
      <w:r w:rsidR="0079378A">
        <w:rPr>
          <w:rFonts w:asciiTheme="minorBidi" w:hAnsiTheme="minorBidi" w:cstheme="minorBidi"/>
          <w:sz w:val="24"/>
          <w:szCs w:val="24"/>
        </w:rPr>
        <w:t>te</w:t>
      </w:r>
      <w:r w:rsidRPr="0079378A">
        <w:rPr>
          <w:rFonts w:asciiTheme="minorBidi" w:hAnsiTheme="minorBidi" w:cstheme="minorBidi"/>
          <w:sz w:val="24"/>
          <w:szCs w:val="24"/>
        </w:rPr>
        <w:t xml:space="preserve"> Jews as they pertain to particular holidays or life</w:t>
      </w:r>
      <w:r w:rsidR="000A7203">
        <w:rPr>
          <w:rFonts w:asciiTheme="minorBidi" w:hAnsiTheme="minorBidi" w:cstheme="minorBidi"/>
          <w:sz w:val="24"/>
          <w:szCs w:val="24"/>
        </w:rPr>
        <w:t xml:space="preserve"> </w:t>
      </w:r>
      <w:r w:rsidRPr="0079378A">
        <w:rPr>
          <w:rFonts w:asciiTheme="minorBidi" w:hAnsiTheme="minorBidi" w:cstheme="minorBidi"/>
          <w:sz w:val="24"/>
          <w:szCs w:val="24"/>
        </w:rPr>
        <w:t>cycle events</w:t>
      </w:r>
      <w:r w:rsidRPr="0079378A">
        <w:rPr>
          <w:rFonts w:asciiTheme="minorBidi" w:hAnsiTheme="minorBidi" w:cstheme="minorBidi"/>
          <w:sz w:val="24"/>
          <w:szCs w:val="24"/>
          <w:rtl/>
        </w:rPr>
        <w:t>.</w:t>
      </w:r>
      <w:r w:rsidR="0079378A" w:rsidRPr="0079378A">
        <w:rPr>
          <w:rFonts w:asciiTheme="minorBidi" w:hAnsiTheme="minorBidi" w:cstheme="minorBidi"/>
          <w:sz w:val="24"/>
          <w:szCs w:val="24"/>
        </w:rPr>
        <w:t xml:space="preserve"> </w:t>
      </w:r>
      <w:r w:rsidR="0079378A">
        <w:rPr>
          <w:rFonts w:asciiTheme="minorBidi" w:hAnsiTheme="minorBidi" w:cstheme="minorBidi"/>
          <w:sz w:val="24"/>
          <w:szCs w:val="24"/>
        </w:rPr>
        <w:t xml:space="preserve">Each short media clip is supported by </w:t>
      </w:r>
      <w:r w:rsidR="0079378A" w:rsidRPr="0079378A">
        <w:rPr>
          <w:rFonts w:asciiTheme="minorBidi" w:hAnsiTheme="minorBidi" w:cstheme="minorBidi"/>
          <w:sz w:val="24"/>
          <w:szCs w:val="24"/>
        </w:rPr>
        <w:t>a</w:t>
      </w:r>
      <w:r w:rsidR="0079378A">
        <w:rPr>
          <w:rFonts w:asciiTheme="minorBidi" w:hAnsiTheme="minorBidi" w:cstheme="minorBidi"/>
          <w:sz w:val="24"/>
          <w:szCs w:val="24"/>
        </w:rPr>
        <w:t xml:space="preserve"> </w:t>
      </w:r>
      <w:r w:rsidR="0079378A" w:rsidRPr="0079378A">
        <w:rPr>
          <w:rFonts w:asciiTheme="minorBidi" w:hAnsiTheme="minorBidi" w:cstheme="minorBidi"/>
          <w:sz w:val="24"/>
          <w:szCs w:val="24"/>
        </w:rPr>
        <w:t>teacher’s guide and suggested activities</w:t>
      </w:r>
      <w:r w:rsidR="0079378A">
        <w:rPr>
          <w:rFonts w:asciiTheme="minorBidi" w:hAnsiTheme="minorBidi" w:cstheme="minorBidi"/>
          <w:sz w:val="24"/>
          <w:szCs w:val="24"/>
        </w:rPr>
        <w:t>.</w:t>
      </w:r>
    </w:p>
    <w:p w14:paraId="24FA9332" w14:textId="77777777" w:rsidR="000A7203" w:rsidRPr="00F94599" w:rsidRDefault="000A7203" w:rsidP="000A7203">
      <w:pPr>
        <w:shd w:val="clear" w:color="auto" w:fill="FFFFFF"/>
        <w:bidi w:val="0"/>
        <w:spacing w:after="120" w:line="360" w:lineRule="auto"/>
        <w:rPr>
          <w:rFonts w:asciiTheme="minorBidi" w:hAnsiTheme="minorBidi" w:cstheme="minorBidi"/>
          <w:sz w:val="24"/>
          <w:szCs w:val="24"/>
        </w:rPr>
      </w:pPr>
    </w:p>
    <w:p w14:paraId="133E103A" w14:textId="7A26A12B" w:rsidR="00A207FF" w:rsidRDefault="00A812F0" w:rsidP="00001BE9">
      <w:pPr>
        <w:shd w:val="clear" w:color="auto" w:fill="FFFFFF"/>
        <w:bidi w:val="0"/>
        <w:spacing w:after="120" w:line="360" w:lineRule="auto"/>
        <w:rPr>
          <w:rFonts w:asciiTheme="minorBidi" w:hAnsiTheme="minorBidi" w:cstheme="minorBidi"/>
          <w:b/>
          <w:bCs/>
          <w:sz w:val="24"/>
          <w:szCs w:val="24"/>
        </w:rPr>
      </w:pPr>
      <w:r w:rsidRPr="0079378A">
        <w:rPr>
          <w:rFonts w:asciiTheme="minorBidi" w:hAnsiTheme="minorBidi" w:cstheme="minorBidi"/>
          <w:b/>
          <w:bCs/>
          <w:sz w:val="24"/>
          <w:szCs w:val="24"/>
        </w:rPr>
        <w:t>Diarna as a Research Tool</w:t>
      </w:r>
    </w:p>
    <w:p w14:paraId="78524328" w14:textId="6DBFB5B2" w:rsidR="000A7203" w:rsidRDefault="00A812F0" w:rsidP="00A207FF">
      <w:pPr>
        <w:shd w:val="clear" w:color="auto" w:fill="FFFFFF"/>
        <w:bidi w:val="0"/>
        <w:spacing w:after="120" w:line="360" w:lineRule="auto"/>
        <w:rPr>
          <w:rFonts w:asciiTheme="minorBidi" w:hAnsiTheme="minorBidi" w:cstheme="minorBidi"/>
          <w:b/>
          <w:bCs/>
          <w:sz w:val="24"/>
          <w:szCs w:val="24"/>
        </w:rPr>
      </w:pPr>
      <w:r w:rsidRPr="0079378A">
        <w:rPr>
          <w:rFonts w:asciiTheme="minorBidi" w:hAnsiTheme="minorBidi" w:cstheme="minorBidi"/>
          <w:b/>
          <w:bCs/>
          <w:sz w:val="24"/>
          <w:szCs w:val="24"/>
        </w:rPr>
        <w:t>Ezra</w:t>
      </w:r>
      <w:r w:rsidR="00885A1D">
        <w:rPr>
          <w:rFonts w:asciiTheme="minorBidi" w:hAnsiTheme="minorBidi" w:cstheme="minorBidi"/>
          <w:b/>
          <w:bCs/>
          <w:sz w:val="24"/>
          <w:szCs w:val="24"/>
        </w:rPr>
        <w:t xml:space="preserve"> </w:t>
      </w:r>
      <w:r w:rsidR="0009680E" w:rsidRPr="0079378A">
        <w:rPr>
          <w:rFonts w:asciiTheme="minorBidi" w:hAnsiTheme="minorBidi" w:cstheme="minorBidi"/>
          <w:b/>
          <w:bCs/>
          <w:sz w:val="24"/>
          <w:szCs w:val="24"/>
        </w:rPr>
        <w:t>(</w:t>
      </w:r>
      <w:r w:rsidR="00885A1D" w:rsidRPr="0009680E">
        <w:rPr>
          <w:rFonts w:asciiTheme="minorBidi" w:hAnsiTheme="minorBidi" w:cstheme="minorBidi"/>
          <w:b/>
          <w:bCs/>
          <w:sz w:val="24"/>
          <w:szCs w:val="24"/>
        </w:rPr>
        <w:t>Eddie</w:t>
      </w:r>
      <w:r w:rsidR="0009680E" w:rsidRPr="0079378A">
        <w:rPr>
          <w:rFonts w:asciiTheme="minorBidi" w:hAnsiTheme="minorBidi" w:cstheme="minorBidi"/>
          <w:b/>
          <w:bCs/>
          <w:sz w:val="24"/>
          <w:szCs w:val="24"/>
        </w:rPr>
        <w:t>)</w:t>
      </w:r>
      <w:r w:rsidRPr="0079378A">
        <w:rPr>
          <w:rFonts w:asciiTheme="minorBidi" w:hAnsiTheme="minorBidi" w:cstheme="minorBidi"/>
          <w:b/>
          <w:bCs/>
          <w:sz w:val="24"/>
          <w:szCs w:val="24"/>
        </w:rPr>
        <w:t xml:space="preserve"> Ashkenazie and Jason Guberman</w:t>
      </w:r>
    </w:p>
    <w:p w14:paraId="6EAA6313" w14:textId="5F099167" w:rsidR="008B0812" w:rsidRDefault="008B0812" w:rsidP="008B0812">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lastRenderedPageBreak/>
        <w:t>American Sephardi Federation</w:t>
      </w:r>
    </w:p>
    <w:p w14:paraId="42813E0A" w14:textId="568FA23B" w:rsidR="00A812F0" w:rsidRPr="00B539EE" w:rsidRDefault="00885A1D" w:rsidP="000A7203">
      <w:pPr>
        <w:shd w:val="clear" w:color="auto" w:fill="FFFFFF"/>
        <w:bidi w:val="0"/>
        <w:spacing w:after="120" w:line="360" w:lineRule="auto"/>
        <w:rPr>
          <w:rFonts w:asciiTheme="minorBidi" w:hAnsiTheme="minorBidi" w:cstheme="minorBidi"/>
          <w:sz w:val="24"/>
          <w:szCs w:val="24"/>
        </w:rPr>
      </w:pPr>
      <w:proofErr w:type="spellStart"/>
      <w:r w:rsidRPr="0079378A">
        <w:rPr>
          <w:rFonts w:asciiTheme="minorBidi" w:hAnsiTheme="minorBidi" w:cstheme="minorBidi"/>
          <w:sz w:val="24"/>
          <w:szCs w:val="24"/>
        </w:rPr>
        <w:t>Diarna</w:t>
      </w:r>
      <w:proofErr w:type="spellEnd"/>
      <w:r w:rsidRPr="0079378A">
        <w:rPr>
          <w:rFonts w:asciiTheme="minorBidi" w:hAnsiTheme="minorBidi" w:cstheme="minorBidi"/>
          <w:sz w:val="24"/>
          <w:szCs w:val="24"/>
        </w:rPr>
        <w:t xml:space="preserve"> (</w:t>
      </w:r>
      <w:r w:rsidRPr="0079378A">
        <w:rPr>
          <w:rFonts w:asciiTheme="minorBidi" w:hAnsiTheme="minorBidi" w:cstheme="minorBidi"/>
          <w:sz w:val="24"/>
          <w:szCs w:val="24"/>
          <w:rtl/>
        </w:rPr>
        <w:t xml:space="preserve">דיארנא </w:t>
      </w:r>
      <w:r w:rsidRPr="0079378A">
        <w:rPr>
          <w:rFonts w:asciiTheme="minorBidi" w:hAnsiTheme="minorBidi" w:cstheme="minorBidi"/>
          <w:sz w:val="24"/>
          <w:szCs w:val="24"/>
          <w:rtl/>
          <w:lang w:bidi="ar-SA"/>
        </w:rPr>
        <w:t>ديارنا</w:t>
      </w:r>
      <w:r w:rsidRPr="0079378A">
        <w:rPr>
          <w:rFonts w:asciiTheme="minorBidi" w:hAnsiTheme="minorBidi" w:cstheme="minorBidi"/>
          <w:sz w:val="24"/>
          <w:szCs w:val="24"/>
        </w:rPr>
        <w:t xml:space="preserve"> “Our homes” in Judeo-Arabic)</w:t>
      </w:r>
      <w:r>
        <w:rPr>
          <w:rFonts w:asciiTheme="minorBidi" w:hAnsiTheme="minorBidi" w:cstheme="minorBidi"/>
          <w:sz w:val="24"/>
          <w:szCs w:val="24"/>
        </w:rPr>
        <w:t xml:space="preserve">, </w:t>
      </w:r>
      <w:r w:rsidR="00A812F0" w:rsidRPr="0079378A">
        <w:rPr>
          <w:rFonts w:asciiTheme="minorBidi" w:hAnsiTheme="minorBidi" w:cstheme="minorBidi"/>
          <w:sz w:val="24"/>
          <w:szCs w:val="24"/>
        </w:rPr>
        <w:t>The Geo-Museum of North African and Middle</w:t>
      </w:r>
      <w:r w:rsidR="0056061A">
        <w:rPr>
          <w:rFonts w:asciiTheme="minorBidi" w:hAnsiTheme="minorBidi" w:cstheme="minorBidi"/>
          <w:sz w:val="24"/>
          <w:szCs w:val="24"/>
        </w:rPr>
        <w:t xml:space="preserve"> </w:t>
      </w:r>
      <w:r w:rsidR="00A812F0" w:rsidRPr="0079378A">
        <w:rPr>
          <w:rFonts w:asciiTheme="minorBidi" w:hAnsiTheme="minorBidi" w:cstheme="minorBidi"/>
          <w:sz w:val="24"/>
          <w:szCs w:val="24"/>
        </w:rPr>
        <w:t>Eastern Jewish Life</w:t>
      </w:r>
      <w:r>
        <w:rPr>
          <w:rFonts w:asciiTheme="minorBidi" w:hAnsiTheme="minorBidi" w:cstheme="minorBidi"/>
          <w:sz w:val="24"/>
          <w:szCs w:val="24"/>
        </w:rPr>
        <w:t>,</w:t>
      </w:r>
      <w:r w:rsidR="00A812F0" w:rsidRPr="0079378A">
        <w:rPr>
          <w:rFonts w:asciiTheme="minorBidi" w:hAnsiTheme="minorBidi" w:cstheme="minorBidi"/>
          <w:sz w:val="24"/>
          <w:szCs w:val="24"/>
        </w:rPr>
        <w:t xml:space="preserve"> is working to digitally preserve the physical remnants</w:t>
      </w:r>
      <w:r w:rsidR="0056061A">
        <w:rPr>
          <w:rFonts w:asciiTheme="minorBidi" w:hAnsiTheme="minorBidi" w:cstheme="minorBidi"/>
          <w:sz w:val="24"/>
          <w:szCs w:val="24"/>
        </w:rPr>
        <w:t xml:space="preserve"> </w:t>
      </w:r>
      <w:r w:rsidR="00A812F0" w:rsidRPr="0079378A">
        <w:rPr>
          <w:rFonts w:asciiTheme="minorBidi" w:hAnsiTheme="minorBidi" w:cstheme="minorBidi"/>
          <w:sz w:val="24"/>
          <w:szCs w:val="24"/>
        </w:rPr>
        <w:t>of Jewish history throughout the region. We are in a race against time to</w:t>
      </w:r>
      <w:r w:rsidR="0056061A">
        <w:rPr>
          <w:rFonts w:asciiTheme="minorBidi" w:hAnsiTheme="minorBidi" w:cstheme="minorBidi"/>
          <w:sz w:val="24"/>
          <w:szCs w:val="24"/>
        </w:rPr>
        <w:t xml:space="preserve"> </w:t>
      </w:r>
      <w:r w:rsidR="00A812F0" w:rsidRPr="0079378A">
        <w:rPr>
          <w:rFonts w:asciiTheme="minorBidi" w:hAnsiTheme="minorBidi" w:cstheme="minorBidi"/>
          <w:sz w:val="24"/>
          <w:szCs w:val="24"/>
        </w:rPr>
        <w:t>capture site data and record place-based oral histories before even the</w:t>
      </w:r>
      <w:r w:rsidR="0056061A">
        <w:rPr>
          <w:rFonts w:asciiTheme="minorBidi" w:hAnsiTheme="minorBidi" w:cstheme="minorBidi"/>
          <w:sz w:val="24"/>
          <w:szCs w:val="24"/>
        </w:rPr>
        <w:t xml:space="preserve"> </w:t>
      </w:r>
      <w:r w:rsidR="00A812F0" w:rsidRPr="0079378A">
        <w:rPr>
          <w:rFonts w:asciiTheme="minorBidi" w:hAnsiTheme="minorBidi" w:cstheme="minorBidi"/>
          <w:sz w:val="24"/>
          <w:szCs w:val="24"/>
        </w:rPr>
        <w:t>memories of these communities are lost. Diarna pioneers the synthesis of</w:t>
      </w:r>
      <w:r w:rsidR="0056061A">
        <w:rPr>
          <w:rFonts w:asciiTheme="minorBidi" w:hAnsiTheme="minorBidi" w:cstheme="minorBidi"/>
          <w:sz w:val="24"/>
          <w:szCs w:val="24"/>
        </w:rPr>
        <w:t xml:space="preserve"> </w:t>
      </w:r>
      <w:r w:rsidR="00A812F0" w:rsidRPr="0079378A">
        <w:rPr>
          <w:rFonts w:asciiTheme="minorBidi" w:hAnsiTheme="minorBidi" w:cstheme="minorBidi"/>
          <w:sz w:val="24"/>
          <w:szCs w:val="24"/>
        </w:rPr>
        <w:t>digital</w:t>
      </w:r>
      <w:r w:rsidR="00F547D1">
        <w:rPr>
          <w:rFonts w:asciiTheme="minorBidi" w:hAnsiTheme="minorBidi" w:cstheme="minorBidi"/>
          <w:sz w:val="24"/>
          <w:szCs w:val="24"/>
        </w:rPr>
        <w:t>-</w:t>
      </w:r>
      <w:r w:rsidR="00A812F0" w:rsidRPr="0079378A">
        <w:rPr>
          <w:rFonts w:asciiTheme="minorBidi" w:hAnsiTheme="minorBidi" w:cstheme="minorBidi"/>
          <w:sz w:val="24"/>
          <w:szCs w:val="24"/>
        </w:rPr>
        <w:t>mapping technology, traditional scholarship, and field research, as</w:t>
      </w:r>
      <w:r w:rsidR="0056061A">
        <w:rPr>
          <w:rFonts w:asciiTheme="minorBidi" w:hAnsiTheme="minorBidi" w:cstheme="minorBidi"/>
          <w:sz w:val="24"/>
          <w:szCs w:val="24"/>
        </w:rPr>
        <w:t xml:space="preserve"> </w:t>
      </w:r>
      <w:r w:rsidR="00A812F0" w:rsidRPr="0079378A">
        <w:rPr>
          <w:rFonts w:asciiTheme="minorBidi" w:hAnsiTheme="minorBidi" w:cstheme="minorBidi"/>
          <w:sz w:val="24"/>
          <w:szCs w:val="24"/>
        </w:rPr>
        <w:t>well as a trove of multimedia documentation</w:t>
      </w:r>
      <w:r w:rsidR="00EB0A91">
        <w:rPr>
          <w:rFonts w:asciiTheme="minorBidi" w:hAnsiTheme="minorBidi" w:cstheme="minorBidi"/>
          <w:sz w:val="24"/>
          <w:szCs w:val="24"/>
        </w:rPr>
        <w:t>. This synthesis allows us</w:t>
      </w:r>
      <w:r w:rsidR="00426FB1">
        <w:rPr>
          <w:rFonts w:asciiTheme="minorBidi" w:hAnsiTheme="minorBidi" w:cstheme="minorBidi"/>
          <w:sz w:val="24"/>
          <w:szCs w:val="24"/>
        </w:rPr>
        <w:t xml:space="preserve"> </w:t>
      </w:r>
      <w:r w:rsidR="00A812F0" w:rsidRPr="0079378A">
        <w:rPr>
          <w:rFonts w:asciiTheme="minorBidi" w:hAnsiTheme="minorBidi" w:cstheme="minorBidi"/>
          <w:sz w:val="24"/>
          <w:szCs w:val="24"/>
        </w:rPr>
        <w:t xml:space="preserve">to </w:t>
      </w:r>
      <w:r w:rsidR="0013010E" w:rsidRPr="0079378A">
        <w:rPr>
          <w:rFonts w:asciiTheme="minorBidi" w:hAnsiTheme="minorBidi" w:cstheme="minorBidi"/>
          <w:sz w:val="24"/>
          <w:szCs w:val="24"/>
        </w:rPr>
        <w:t xml:space="preserve">provide </w:t>
      </w:r>
      <w:r w:rsidR="00A812F0" w:rsidRPr="0079378A">
        <w:rPr>
          <w:rFonts w:asciiTheme="minorBidi" w:hAnsiTheme="minorBidi" w:cstheme="minorBidi"/>
          <w:sz w:val="24"/>
          <w:szCs w:val="24"/>
        </w:rPr>
        <w:t>a</w:t>
      </w:r>
      <w:r w:rsidR="0056061A">
        <w:rPr>
          <w:rFonts w:asciiTheme="minorBidi" w:hAnsiTheme="minorBidi" w:cstheme="minorBidi"/>
          <w:sz w:val="24"/>
          <w:szCs w:val="24"/>
        </w:rPr>
        <w:t xml:space="preserve"> </w:t>
      </w:r>
      <w:r w:rsidR="00A812F0" w:rsidRPr="00B539EE">
        <w:rPr>
          <w:rFonts w:asciiTheme="minorBidi" w:hAnsiTheme="minorBidi" w:cstheme="minorBidi"/>
          <w:sz w:val="24"/>
          <w:szCs w:val="24"/>
        </w:rPr>
        <w:t>virtual presence and guarantee untrammeled access to Jewish historical sites</w:t>
      </w:r>
      <w:r w:rsidR="0056061A">
        <w:rPr>
          <w:rFonts w:asciiTheme="minorBidi" w:hAnsiTheme="minorBidi" w:cstheme="minorBidi"/>
          <w:sz w:val="24"/>
          <w:szCs w:val="24"/>
        </w:rPr>
        <w:t xml:space="preserve"> </w:t>
      </w:r>
      <w:r w:rsidR="00A812F0" w:rsidRPr="00B539EE">
        <w:rPr>
          <w:rFonts w:asciiTheme="minorBidi" w:hAnsiTheme="minorBidi" w:cstheme="minorBidi"/>
          <w:sz w:val="24"/>
          <w:szCs w:val="24"/>
        </w:rPr>
        <w:t>lest they be forgotten or erased</w:t>
      </w:r>
      <w:r w:rsidR="00A812F0" w:rsidRPr="00B539EE">
        <w:rPr>
          <w:rFonts w:asciiTheme="minorBidi" w:hAnsiTheme="minorBidi" w:cstheme="minorBidi"/>
          <w:sz w:val="24"/>
          <w:szCs w:val="24"/>
          <w:rtl/>
        </w:rPr>
        <w:t>.</w:t>
      </w:r>
      <w:r w:rsidR="00B539EE">
        <w:rPr>
          <w:rFonts w:asciiTheme="minorBidi" w:hAnsiTheme="minorBidi" w:cstheme="minorBidi"/>
          <w:sz w:val="24"/>
          <w:szCs w:val="24"/>
        </w:rPr>
        <w:t xml:space="preserve"> This presentation will highlight a number of digital geo-exhibits.</w:t>
      </w:r>
    </w:p>
    <w:p w14:paraId="6A65697D" w14:textId="5F4F8520" w:rsidR="00A47E1C" w:rsidRDefault="00A47E1C" w:rsidP="00B539EE">
      <w:pPr>
        <w:bidi w:val="0"/>
        <w:spacing w:after="120" w:line="360" w:lineRule="auto"/>
        <w:rPr>
          <w:rFonts w:asciiTheme="minorBidi" w:hAnsiTheme="minorBidi" w:cstheme="minorBidi"/>
          <w:b/>
          <w:bCs/>
          <w:sz w:val="24"/>
          <w:szCs w:val="24"/>
          <w:shd w:val="clear" w:color="auto" w:fill="FFFFFF"/>
        </w:rPr>
      </w:pPr>
    </w:p>
    <w:p w14:paraId="71CD4C1D" w14:textId="08B318B6" w:rsidR="000A7203" w:rsidRDefault="00A812F0" w:rsidP="00A47E1C">
      <w:pPr>
        <w:bidi w:val="0"/>
        <w:spacing w:after="120" w:line="360" w:lineRule="auto"/>
        <w:rPr>
          <w:rFonts w:asciiTheme="minorBidi" w:hAnsiTheme="minorBidi" w:cstheme="minorBidi"/>
          <w:b/>
          <w:bCs/>
          <w:sz w:val="24"/>
          <w:szCs w:val="24"/>
          <w:shd w:val="clear" w:color="auto" w:fill="FFFFFF"/>
        </w:rPr>
      </w:pPr>
      <w:r w:rsidRPr="00B539EE">
        <w:rPr>
          <w:rFonts w:asciiTheme="minorBidi" w:hAnsiTheme="minorBidi" w:cstheme="minorBidi"/>
          <w:b/>
          <w:bCs/>
          <w:sz w:val="24"/>
          <w:szCs w:val="24"/>
          <w:shd w:val="clear" w:color="auto" w:fill="FFFFFF"/>
        </w:rPr>
        <w:t xml:space="preserve">Analysis of Tombstones from Al-Ma'ala </w:t>
      </w:r>
      <w:r w:rsidR="00F547D1">
        <w:rPr>
          <w:rFonts w:asciiTheme="minorBidi" w:hAnsiTheme="minorBidi" w:cstheme="minorBidi"/>
          <w:b/>
          <w:bCs/>
          <w:sz w:val="24"/>
          <w:szCs w:val="24"/>
          <w:shd w:val="clear" w:color="auto" w:fill="FFFFFF"/>
        </w:rPr>
        <w:t>C</w:t>
      </w:r>
      <w:r w:rsidRPr="00B539EE">
        <w:rPr>
          <w:rFonts w:asciiTheme="minorBidi" w:hAnsiTheme="minorBidi" w:cstheme="minorBidi"/>
          <w:b/>
          <w:bCs/>
          <w:sz w:val="24"/>
          <w:szCs w:val="24"/>
          <w:shd w:val="clear" w:color="auto" w:fill="FFFFFF"/>
        </w:rPr>
        <w:t xml:space="preserve">emetery found in the </w:t>
      </w:r>
      <w:proofErr w:type="spellStart"/>
      <w:r w:rsidRPr="00B539EE">
        <w:rPr>
          <w:rFonts w:asciiTheme="minorBidi" w:hAnsiTheme="minorBidi" w:cstheme="minorBidi"/>
          <w:b/>
          <w:bCs/>
          <w:sz w:val="24"/>
          <w:szCs w:val="24"/>
          <w:shd w:val="clear" w:color="auto" w:fill="FFFFFF"/>
        </w:rPr>
        <w:t>Diarna</w:t>
      </w:r>
      <w:proofErr w:type="spellEnd"/>
      <w:r w:rsidRPr="00B539EE">
        <w:rPr>
          <w:rFonts w:asciiTheme="minorBidi" w:hAnsiTheme="minorBidi" w:cstheme="minorBidi"/>
          <w:b/>
          <w:bCs/>
          <w:sz w:val="24"/>
          <w:szCs w:val="24"/>
          <w:shd w:val="clear" w:color="auto" w:fill="FFFFFF"/>
        </w:rPr>
        <w:t xml:space="preserve"> Photographic </w:t>
      </w:r>
      <w:r w:rsidR="00F547D1">
        <w:rPr>
          <w:rFonts w:asciiTheme="minorBidi" w:hAnsiTheme="minorBidi" w:cstheme="minorBidi"/>
          <w:b/>
          <w:bCs/>
          <w:sz w:val="24"/>
          <w:szCs w:val="24"/>
          <w:shd w:val="clear" w:color="auto" w:fill="FFFFFF"/>
        </w:rPr>
        <w:t>A</w:t>
      </w:r>
      <w:r w:rsidRPr="00B539EE">
        <w:rPr>
          <w:rFonts w:asciiTheme="minorBidi" w:hAnsiTheme="minorBidi" w:cstheme="minorBidi"/>
          <w:b/>
          <w:bCs/>
          <w:sz w:val="24"/>
          <w:szCs w:val="24"/>
          <w:shd w:val="clear" w:color="auto" w:fill="FFFFFF"/>
        </w:rPr>
        <w:t>rchive</w:t>
      </w:r>
    </w:p>
    <w:p w14:paraId="18718ABE" w14:textId="59C7A9CD" w:rsidR="000A7203" w:rsidRPr="00B539EE" w:rsidRDefault="0009680E" w:rsidP="000A7203">
      <w:pPr>
        <w:bidi w:val="0"/>
        <w:spacing w:after="120" w:line="360" w:lineRule="auto"/>
        <w:rPr>
          <w:rFonts w:asciiTheme="minorBidi" w:hAnsiTheme="minorBidi" w:cstheme="minorBidi"/>
          <w:b/>
          <w:bCs/>
          <w:sz w:val="24"/>
          <w:szCs w:val="24"/>
          <w:shd w:val="clear" w:color="auto" w:fill="FFFFFF"/>
        </w:rPr>
      </w:pPr>
      <w:r w:rsidRPr="00B539EE">
        <w:rPr>
          <w:rFonts w:asciiTheme="minorBidi" w:hAnsiTheme="minorBidi" w:cstheme="minorBidi"/>
          <w:b/>
          <w:bCs/>
          <w:sz w:val="24"/>
          <w:szCs w:val="24"/>
          <w:shd w:val="clear" w:color="auto" w:fill="FFFFFF"/>
        </w:rPr>
        <w:t>Ezra (</w:t>
      </w:r>
      <w:r w:rsidR="003D7FA1" w:rsidRPr="00B539EE">
        <w:rPr>
          <w:rFonts w:asciiTheme="minorBidi" w:hAnsiTheme="minorBidi" w:cstheme="minorBidi"/>
          <w:b/>
          <w:bCs/>
          <w:sz w:val="24"/>
          <w:szCs w:val="24"/>
          <w:shd w:val="clear" w:color="auto" w:fill="FFFFFF"/>
        </w:rPr>
        <w:t>Eddie</w:t>
      </w:r>
      <w:r w:rsidRPr="00B539EE">
        <w:rPr>
          <w:rFonts w:asciiTheme="minorBidi" w:hAnsiTheme="minorBidi" w:cstheme="minorBidi"/>
          <w:b/>
          <w:bCs/>
          <w:sz w:val="24"/>
          <w:szCs w:val="24"/>
          <w:shd w:val="clear" w:color="auto" w:fill="FFFFFF"/>
        </w:rPr>
        <w:t>)</w:t>
      </w:r>
      <w:r w:rsidR="003D7FA1" w:rsidRPr="00B539EE">
        <w:rPr>
          <w:rFonts w:asciiTheme="minorBidi" w:hAnsiTheme="minorBidi" w:cstheme="minorBidi"/>
          <w:b/>
          <w:bCs/>
          <w:sz w:val="24"/>
          <w:szCs w:val="24"/>
          <w:shd w:val="clear" w:color="auto" w:fill="FFFFFF"/>
        </w:rPr>
        <w:t xml:space="preserve"> Ashkenazie</w:t>
      </w:r>
    </w:p>
    <w:p w14:paraId="24C946CB" w14:textId="11DAF9F1" w:rsidR="00A47E1C" w:rsidRPr="0054497D" w:rsidRDefault="008B0812" w:rsidP="000A7203">
      <w:pPr>
        <w:bidi w:val="0"/>
        <w:spacing w:after="120" w:line="360" w:lineRule="auto"/>
        <w:rPr>
          <w:rFonts w:asciiTheme="minorBidi" w:hAnsiTheme="minorBidi" w:cstheme="minorBidi"/>
          <w:b/>
          <w:bCs/>
          <w:sz w:val="24"/>
          <w:szCs w:val="24"/>
          <w:shd w:val="clear" w:color="auto" w:fill="FFFFFF"/>
        </w:rPr>
      </w:pPr>
      <w:r w:rsidRPr="0054497D">
        <w:rPr>
          <w:rFonts w:asciiTheme="minorBidi" w:hAnsiTheme="minorBidi" w:cstheme="minorBidi"/>
          <w:b/>
          <w:bCs/>
          <w:sz w:val="24"/>
          <w:szCs w:val="24"/>
          <w:shd w:val="clear" w:color="auto" w:fill="FFFFFF"/>
        </w:rPr>
        <w:t>Yeshiva University</w:t>
      </w:r>
    </w:p>
    <w:p w14:paraId="76380634" w14:textId="2DC41232" w:rsidR="00A812F0" w:rsidRDefault="00A812F0" w:rsidP="00A47E1C">
      <w:pPr>
        <w:bidi w:val="0"/>
        <w:spacing w:after="120" w:line="360" w:lineRule="auto"/>
        <w:rPr>
          <w:rFonts w:asciiTheme="minorBidi" w:hAnsiTheme="minorBidi" w:cstheme="minorBidi"/>
          <w:sz w:val="24"/>
          <w:szCs w:val="24"/>
          <w:shd w:val="clear" w:color="auto" w:fill="FFFFFF"/>
        </w:rPr>
      </w:pPr>
      <w:r w:rsidRPr="00B539EE">
        <w:rPr>
          <w:rFonts w:asciiTheme="minorBidi" w:hAnsiTheme="minorBidi" w:cstheme="minorBidi"/>
          <w:sz w:val="24"/>
          <w:szCs w:val="24"/>
          <w:shd w:val="clear" w:color="auto" w:fill="FFFFFF"/>
        </w:rPr>
        <w:t xml:space="preserve">Historically, there were </w:t>
      </w:r>
      <w:r w:rsidR="0013010E" w:rsidRPr="00B539EE">
        <w:rPr>
          <w:rFonts w:asciiTheme="minorBidi" w:hAnsiTheme="minorBidi" w:cstheme="minorBidi"/>
          <w:sz w:val="24"/>
          <w:szCs w:val="24"/>
          <w:shd w:val="clear" w:color="auto" w:fill="FFFFFF"/>
        </w:rPr>
        <w:t xml:space="preserve">four </w:t>
      </w:r>
      <w:r w:rsidRPr="00B539EE">
        <w:rPr>
          <w:rFonts w:asciiTheme="minorBidi" w:hAnsiTheme="minorBidi" w:cstheme="minorBidi"/>
          <w:sz w:val="24"/>
          <w:szCs w:val="24"/>
          <w:shd w:val="clear" w:color="auto" w:fill="FFFFFF"/>
        </w:rPr>
        <w:t xml:space="preserve">cemeteries in the port city of Aden. In the photographic database of the </w:t>
      </w:r>
      <w:proofErr w:type="spellStart"/>
      <w:r w:rsidRPr="00B539EE">
        <w:rPr>
          <w:rFonts w:asciiTheme="minorBidi" w:hAnsiTheme="minorBidi" w:cstheme="minorBidi"/>
          <w:sz w:val="24"/>
          <w:szCs w:val="24"/>
          <w:shd w:val="clear" w:color="auto" w:fill="FFFFFF"/>
        </w:rPr>
        <w:t>Diarna</w:t>
      </w:r>
      <w:proofErr w:type="spellEnd"/>
      <w:r w:rsidRPr="00B539EE">
        <w:rPr>
          <w:rFonts w:asciiTheme="minorBidi" w:hAnsiTheme="minorBidi" w:cstheme="minorBidi"/>
          <w:sz w:val="24"/>
          <w:szCs w:val="24"/>
          <w:shd w:val="clear" w:color="auto" w:fill="FFFFFF"/>
        </w:rPr>
        <w:t xml:space="preserve"> </w:t>
      </w:r>
      <w:r w:rsidR="00885A1D" w:rsidRPr="00B539EE">
        <w:rPr>
          <w:rFonts w:asciiTheme="minorBidi" w:hAnsiTheme="minorBidi" w:cstheme="minorBidi"/>
          <w:sz w:val="24"/>
          <w:szCs w:val="24"/>
          <w:shd w:val="clear" w:color="auto" w:fill="FFFFFF"/>
        </w:rPr>
        <w:t>Geo-</w:t>
      </w:r>
      <w:r w:rsidR="00885A1D" w:rsidRPr="00B539EE">
        <w:rPr>
          <w:rFonts w:asciiTheme="minorBidi" w:hAnsiTheme="minorBidi" w:cstheme="minorBidi"/>
          <w:sz w:val="24"/>
          <w:szCs w:val="24"/>
        </w:rPr>
        <w:t>Museum</w:t>
      </w:r>
      <w:r w:rsidR="00BD024A">
        <w:rPr>
          <w:rFonts w:asciiTheme="minorBidi" w:hAnsiTheme="minorBidi" w:cstheme="minorBidi"/>
          <w:sz w:val="24"/>
          <w:szCs w:val="24"/>
          <w:shd w:val="clear" w:color="auto" w:fill="FFFFFF"/>
        </w:rPr>
        <w:t xml:space="preserve"> </w:t>
      </w:r>
      <w:r w:rsidR="00885A1D" w:rsidRPr="00B539EE">
        <w:rPr>
          <w:rFonts w:asciiTheme="minorBidi" w:hAnsiTheme="minorBidi" w:cstheme="minorBidi"/>
          <w:sz w:val="24"/>
          <w:szCs w:val="24"/>
          <w:shd w:val="clear" w:color="auto" w:fill="FFFFFF"/>
        </w:rPr>
        <w:t>of North African and Middle Eastern Jewish Life</w:t>
      </w:r>
      <w:r w:rsidR="002C3D53">
        <w:rPr>
          <w:rFonts w:asciiTheme="minorBidi" w:hAnsiTheme="minorBidi" w:cstheme="minorBidi"/>
          <w:sz w:val="24"/>
          <w:szCs w:val="24"/>
          <w:shd w:val="clear" w:color="auto" w:fill="FFFFFF"/>
        </w:rPr>
        <w:t xml:space="preserve"> </w:t>
      </w:r>
      <w:r w:rsidR="0013010E" w:rsidRPr="00B539EE">
        <w:rPr>
          <w:rFonts w:asciiTheme="minorBidi" w:hAnsiTheme="minorBidi" w:cstheme="minorBidi"/>
          <w:sz w:val="24"/>
          <w:szCs w:val="24"/>
          <w:shd w:val="clear" w:color="auto" w:fill="FFFFFF"/>
        </w:rPr>
        <w:t xml:space="preserve">there </w:t>
      </w:r>
      <w:r w:rsidRPr="00B539EE">
        <w:rPr>
          <w:rFonts w:asciiTheme="minorBidi" w:hAnsiTheme="minorBidi" w:cstheme="minorBidi"/>
          <w:sz w:val="24"/>
          <w:szCs w:val="24"/>
          <w:shd w:val="clear" w:color="auto" w:fill="FFFFFF"/>
        </w:rPr>
        <w:t>is a collection of photos from a 2014 research expedition to Aden. Included in th</w:t>
      </w:r>
      <w:r w:rsidR="0013010E" w:rsidRPr="00B539EE">
        <w:rPr>
          <w:rFonts w:asciiTheme="minorBidi" w:hAnsiTheme="minorBidi" w:cstheme="minorBidi"/>
          <w:sz w:val="24"/>
          <w:szCs w:val="24"/>
          <w:shd w:val="clear" w:color="auto" w:fill="FFFFFF"/>
        </w:rPr>
        <w:t>is</w:t>
      </w:r>
      <w:r w:rsidRPr="00B539EE">
        <w:rPr>
          <w:rFonts w:asciiTheme="minorBidi" w:hAnsiTheme="minorBidi" w:cstheme="minorBidi"/>
          <w:sz w:val="24"/>
          <w:szCs w:val="24"/>
          <w:shd w:val="clear" w:color="auto" w:fill="FFFFFF"/>
        </w:rPr>
        <w:t xml:space="preserve"> collection are about two dozen photo</w:t>
      </w:r>
      <w:r w:rsidR="0013010E" w:rsidRPr="00B539EE">
        <w:rPr>
          <w:rFonts w:asciiTheme="minorBidi" w:hAnsiTheme="minorBidi" w:cstheme="minorBidi"/>
          <w:sz w:val="24"/>
          <w:szCs w:val="24"/>
          <w:shd w:val="clear" w:color="auto" w:fill="FFFFFF"/>
        </w:rPr>
        <w:t>graph</w:t>
      </w:r>
      <w:r w:rsidRPr="00B539EE">
        <w:rPr>
          <w:rFonts w:asciiTheme="minorBidi" w:hAnsiTheme="minorBidi" w:cstheme="minorBidi"/>
          <w:sz w:val="24"/>
          <w:szCs w:val="24"/>
          <w:shd w:val="clear" w:color="auto" w:fill="FFFFFF"/>
        </w:rPr>
        <w:t xml:space="preserve">s of tombstones from the Al-Ma’ala cemetery. These tombstones have yet to be analyzed for their content in a thorough and comprehensive </w:t>
      </w:r>
      <w:r w:rsidR="0013010E" w:rsidRPr="00B539EE">
        <w:rPr>
          <w:rFonts w:asciiTheme="minorBidi" w:hAnsiTheme="minorBidi" w:cstheme="minorBidi"/>
          <w:sz w:val="24"/>
          <w:szCs w:val="24"/>
          <w:shd w:val="clear" w:color="auto" w:fill="FFFFFF"/>
        </w:rPr>
        <w:t>way</w:t>
      </w:r>
      <w:r w:rsidRPr="00B539EE">
        <w:rPr>
          <w:rFonts w:asciiTheme="minorBidi" w:hAnsiTheme="minorBidi" w:cstheme="minorBidi"/>
          <w:sz w:val="24"/>
          <w:szCs w:val="24"/>
          <w:shd w:val="clear" w:color="auto" w:fill="FFFFFF"/>
        </w:rPr>
        <w:t xml:space="preserve">. It is my contention that a thorough analysis of the tombstones found in the Diarna photographic collection, while perhaps not </w:t>
      </w:r>
      <w:r w:rsidR="0013010E" w:rsidRPr="00B539EE">
        <w:rPr>
          <w:rFonts w:asciiTheme="minorBidi" w:hAnsiTheme="minorBidi" w:cstheme="minorBidi"/>
          <w:sz w:val="24"/>
          <w:szCs w:val="24"/>
          <w:shd w:val="clear" w:color="auto" w:fill="FFFFFF"/>
        </w:rPr>
        <w:t xml:space="preserve">sufficient </w:t>
      </w:r>
      <w:r w:rsidRPr="00B539EE">
        <w:rPr>
          <w:rFonts w:asciiTheme="minorBidi" w:hAnsiTheme="minorBidi" w:cstheme="minorBidi"/>
          <w:sz w:val="24"/>
          <w:szCs w:val="24"/>
          <w:shd w:val="clear" w:color="auto" w:fill="FFFFFF"/>
        </w:rPr>
        <w:t>to form a representative sample, will offer insights that can be used to learn more about Aden’s Jewish community, Yemeni Jewish communities more generally, and about Jewish communities in other British colonies.</w:t>
      </w:r>
    </w:p>
    <w:p w14:paraId="2893DBA4" w14:textId="77777777" w:rsidR="000A7203" w:rsidRPr="00B539EE" w:rsidRDefault="000A7203" w:rsidP="000A7203">
      <w:pPr>
        <w:bidi w:val="0"/>
        <w:spacing w:after="120" w:line="360" w:lineRule="auto"/>
        <w:rPr>
          <w:rFonts w:asciiTheme="minorBidi" w:hAnsiTheme="minorBidi" w:cstheme="minorBidi"/>
          <w:sz w:val="24"/>
          <w:szCs w:val="24"/>
          <w:shd w:val="clear" w:color="auto" w:fill="FFFFFF"/>
          <w:rtl/>
        </w:rPr>
      </w:pPr>
    </w:p>
    <w:p w14:paraId="5E52E011" w14:textId="77777777" w:rsidR="00A812F0" w:rsidRPr="00885A1D" w:rsidRDefault="00A812F0" w:rsidP="00B539EE">
      <w:pPr>
        <w:bidi w:val="0"/>
        <w:spacing w:after="120" w:line="360" w:lineRule="auto"/>
        <w:rPr>
          <w:rFonts w:asciiTheme="minorBidi" w:hAnsiTheme="minorBidi" w:cstheme="minorBidi"/>
          <w:b/>
          <w:bCs/>
          <w:sz w:val="24"/>
          <w:szCs w:val="24"/>
        </w:rPr>
      </w:pPr>
      <w:r w:rsidRPr="00BE5AF5">
        <w:rPr>
          <w:rFonts w:asciiTheme="minorBidi" w:hAnsiTheme="minorBidi" w:cstheme="minorBidi"/>
          <w:b/>
          <w:bCs/>
          <w:sz w:val="24"/>
          <w:szCs w:val="24"/>
        </w:rPr>
        <w:t xml:space="preserve">Customs accompanying a </w:t>
      </w:r>
      <w:r w:rsidR="0013010E" w:rsidRPr="00000619">
        <w:rPr>
          <w:rFonts w:asciiTheme="minorBidi" w:hAnsiTheme="minorBidi" w:cstheme="minorBidi"/>
          <w:b/>
          <w:bCs/>
          <w:sz w:val="24"/>
          <w:szCs w:val="24"/>
        </w:rPr>
        <w:t>W</w:t>
      </w:r>
      <w:r w:rsidRPr="008D504B">
        <w:rPr>
          <w:rFonts w:asciiTheme="minorBidi" w:hAnsiTheme="minorBidi" w:cstheme="minorBidi"/>
          <w:b/>
          <w:bCs/>
          <w:sz w:val="24"/>
          <w:szCs w:val="24"/>
        </w:rPr>
        <w:t xml:space="preserve">oman after </w:t>
      </w:r>
      <w:r w:rsidR="0013010E" w:rsidRPr="008D504B">
        <w:rPr>
          <w:rFonts w:asciiTheme="minorBidi" w:hAnsiTheme="minorBidi" w:cstheme="minorBidi"/>
          <w:b/>
          <w:bCs/>
          <w:sz w:val="24"/>
          <w:szCs w:val="24"/>
        </w:rPr>
        <w:t>C</w:t>
      </w:r>
      <w:r w:rsidRPr="00885A1D">
        <w:rPr>
          <w:rFonts w:asciiTheme="minorBidi" w:hAnsiTheme="minorBidi" w:cstheme="minorBidi"/>
          <w:b/>
          <w:bCs/>
          <w:sz w:val="24"/>
          <w:szCs w:val="24"/>
        </w:rPr>
        <w:t xml:space="preserve">hildbirth in Yemen in Jewish and Muslim </w:t>
      </w:r>
      <w:r w:rsidR="0013010E" w:rsidRPr="00885A1D">
        <w:rPr>
          <w:rFonts w:asciiTheme="minorBidi" w:hAnsiTheme="minorBidi" w:cstheme="minorBidi"/>
          <w:b/>
          <w:bCs/>
          <w:sz w:val="24"/>
          <w:szCs w:val="24"/>
        </w:rPr>
        <w:t>S</w:t>
      </w:r>
      <w:r w:rsidRPr="00885A1D">
        <w:rPr>
          <w:rFonts w:asciiTheme="minorBidi" w:hAnsiTheme="minorBidi" w:cstheme="minorBidi"/>
          <w:b/>
          <w:bCs/>
          <w:sz w:val="24"/>
          <w:szCs w:val="24"/>
        </w:rPr>
        <w:t>ociety</w:t>
      </w:r>
    </w:p>
    <w:p w14:paraId="2C6ACAA9" w14:textId="6D02FF9D" w:rsidR="00A812F0" w:rsidRDefault="00A812F0" w:rsidP="00B539EE">
      <w:pPr>
        <w:bidi w:val="0"/>
        <w:spacing w:after="120" w:line="360" w:lineRule="auto"/>
        <w:rPr>
          <w:rFonts w:asciiTheme="minorBidi" w:hAnsiTheme="minorBidi" w:cstheme="minorBidi"/>
          <w:b/>
          <w:bCs/>
          <w:sz w:val="24"/>
          <w:szCs w:val="24"/>
        </w:rPr>
      </w:pPr>
      <w:r w:rsidRPr="00B539EE">
        <w:rPr>
          <w:rFonts w:asciiTheme="minorBidi" w:hAnsiTheme="minorBidi" w:cstheme="minorBidi"/>
          <w:b/>
          <w:bCs/>
          <w:sz w:val="24"/>
          <w:szCs w:val="24"/>
        </w:rPr>
        <w:t>Ester Muchawsky-Schnapper</w:t>
      </w:r>
    </w:p>
    <w:p w14:paraId="3477BF57" w14:textId="26C0783F" w:rsidR="008B0812" w:rsidRPr="00B539EE" w:rsidRDefault="008B0812" w:rsidP="008B0812">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lastRenderedPageBreak/>
        <w:t>Senior Curator Emerita, The Israel Museum</w:t>
      </w:r>
    </w:p>
    <w:p w14:paraId="17ED911C" w14:textId="77777777" w:rsidR="00A812F0" w:rsidRPr="00171F47" w:rsidRDefault="00A812F0" w:rsidP="00B539EE">
      <w:pPr>
        <w:bidi w:val="0"/>
        <w:spacing w:after="120" w:line="360" w:lineRule="auto"/>
        <w:rPr>
          <w:rFonts w:asciiTheme="minorBidi" w:hAnsiTheme="minorBidi" w:cstheme="minorBidi"/>
          <w:sz w:val="24"/>
          <w:szCs w:val="24"/>
        </w:rPr>
      </w:pPr>
      <w:r w:rsidRPr="00C84918">
        <w:rPr>
          <w:rFonts w:asciiTheme="minorBidi" w:hAnsiTheme="minorBidi" w:cstheme="minorBidi"/>
          <w:sz w:val="24"/>
          <w:szCs w:val="24"/>
        </w:rPr>
        <w:t xml:space="preserve">Special care accompanied </w:t>
      </w:r>
      <w:r w:rsidRPr="0009680E">
        <w:rPr>
          <w:rFonts w:asciiTheme="minorBidi" w:hAnsiTheme="minorBidi" w:cstheme="minorBidi"/>
          <w:sz w:val="24"/>
          <w:szCs w:val="24"/>
        </w:rPr>
        <w:t>wom</w:t>
      </w:r>
      <w:r w:rsidR="0013010E" w:rsidRPr="0009680E">
        <w:rPr>
          <w:rFonts w:asciiTheme="minorBidi" w:hAnsiTheme="minorBidi" w:cstheme="minorBidi"/>
          <w:sz w:val="24"/>
          <w:szCs w:val="24"/>
        </w:rPr>
        <w:t>e</w:t>
      </w:r>
      <w:r w:rsidRPr="0009680E">
        <w:rPr>
          <w:rFonts w:asciiTheme="minorBidi" w:hAnsiTheme="minorBidi" w:cstheme="minorBidi"/>
          <w:sz w:val="24"/>
          <w:szCs w:val="24"/>
        </w:rPr>
        <w:t xml:space="preserve">n after childbirth in </w:t>
      </w:r>
      <w:r w:rsidRPr="00E97FDF">
        <w:rPr>
          <w:rFonts w:asciiTheme="minorBidi" w:hAnsiTheme="minorBidi" w:cstheme="minorBidi"/>
          <w:sz w:val="24"/>
          <w:szCs w:val="24"/>
        </w:rPr>
        <w:t xml:space="preserve">Yemen, in Jewish as well as Muslim society. This was expressed in the physical care given to the new mother, as well as </w:t>
      </w:r>
      <w:r w:rsidR="0013010E" w:rsidRPr="007C7A96">
        <w:rPr>
          <w:rFonts w:asciiTheme="minorBidi" w:hAnsiTheme="minorBidi" w:cstheme="minorBidi"/>
          <w:sz w:val="24"/>
          <w:szCs w:val="24"/>
        </w:rPr>
        <w:t xml:space="preserve">in </w:t>
      </w:r>
      <w:r w:rsidRPr="007C7A96">
        <w:rPr>
          <w:rFonts w:asciiTheme="minorBidi" w:hAnsiTheme="minorBidi" w:cstheme="minorBidi"/>
          <w:sz w:val="24"/>
          <w:szCs w:val="24"/>
        </w:rPr>
        <w:t xml:space="preserve">the customs surrounding her in the weeks following the birth. It included hosting guests in her honor and </w:t>
      </w:r>
      <w:r w:rsidR="00F73E2D" w:rsidRPr="00171F47">
        <w:rPr>
          <w:rFonts w:asciiTheme="minorBidi" w:hAnsiTheme="minorBidi" w:cstheme="minorBidi"/>
          <w:sz w:val="24"/>
          <w:szCs w:val="24"/>
        </w:rPr>
        <w:t>appreciation and</w:t>
      </w:r>
      <w:r w:rsidRPr="00171F47">
        <w:rPr>
          <w:rFonts w:asciiTheme="minorBidi" w:hAnsiTheme="minorBidi" w:cstheme="minorBidi"/>
          <w:sz w:val="24"/>
          <w:szCs w:val="24"/>
        </w:rPr>
        <w:t xml:space="preserve"> decorating the house with symbolically meaningful objects. Reasons for these elaborate customs will be given.</w:t>
      </w:r>
    </w:p>
    <w:p w14:paraId="0FE49F3D" w14:textId="77777777" w:rsidR="00A812F0" w:rsidRPr="00171F47" w:rsidRDefault="00A812F0" w:rsidP="00B539EE">
      <w:pPr>
        <w:bidi w:val="0"/>
        <w:spacing w:after="120" w:line="360" w:lineRule="auto"/>
        <w:rPr>
          <w:rFonts w:asciiTheme="minorBidi" w:hAnsiTheme="minorBidi" w:cstheme="minorBidi"/>
          <w:sz w:val="24"/>
          <w:szCs w:val="24"/>
        </w:rPr>
      </w:pPr>
      <w:r w:rsidRPr="00171F47">
        <w:rPr>
          <w:rFonts w:asciiTheme="minorBidi" w:hAnsiTheme="minorBidi" w:cstheme="minorBidi"/>
          <w:sz w:val="24"/>
          <w:szCs w:val="24"/>
        </w:rPr>
        <w:t xml:space="preserve">A comparative study based mainly on oral information received </w:t>
      </w:r>
      <w:r w:rsidR="002C3D53">
        <w:rPr>
          <w:rFonts w:asciiTheme="minorBidi" w:hAnsiTheme="minorBidi" w:cstheme="minorBidi"/>
          <w:sz w:val="24"/>
          <w:szCs w:val="24"/>
        </w:rPr>
        <w:t xml:space="preserve">through </w:t>
      </w:r>
      <w:r w:rsidRPr="00171F47">
        <w:rPr>
          <w:rFonts w:asciiTheme="minorBidi" w:hAnsiTheme="minorBidi" w:cstheme="minorBidi"/>
          <w:sz w:val="24"/>
          <w:szCs w:val="24"/>
        </w:rPr>
        <w:t>ethnographic fieldwork</w:t>
      </w:r>
      <w:r w:rsidR="00885A1D">
        <w:rPr>
          <w:rFonts w:asciiTheme="minorBidi" w:hAnsiTheme="minorBidi" w:cstheme="minorBidi"/>
          <w:sz w:val="24"/>
          <w:szCs w:val="24"/>
        </w:rPr>
        <w:t>,</w:t>
      </w:r>
      <w:r w:rsidRPr="00885A1D">
        <w:rPr>
          <w:rFonts w:asciiTheme="minorBidi" w:hAnsiTheme="minorBidi" w:cstheme="minorBidi"/>
          <w:sz w:val="24"/>
          <w:szCs w:val="24"/>
        </w:rPr>
        <w:t xml:space="preserve"> </w:t>
      </w:r>
      <w:r w:rsidRPr="00335B94">
        <w:rPr>
          <w:rFonts w:asciiTheme="minorBidi" w:hAnsiTheme="minorBidi" w:cstheme="minorBidi"/>
          <w:sz w:val="24"/>
          <w:szCs w:val="24"/>
        </w:rPr>
        <w:t xml:space="preserve">but also on the analysis </w:t>
      </w:r>
      <w:r w:rsidRPr="0009680E">
        <w:rPr>
          <w:rFonts w:asciiTheme="minorBidi" w:hAnsiTheme="minorBidi" w:cstheme="minorBidi"/>
          <w:sz w:val="24"/>
          <w:szCs w:val="24"/>
        </w:rPr>
        <w:t xml:space="preserve">of written texts on the subject, </w:t>
      </w:r>
      <w:r w:rsidRPr="00E97FDF">
        <w:rPr>
          <w:rFonts w:asciiTheme="minorBidi" w:hAnsiTheme="minorBidi" w:cstheme="minorBidi"/>
          <w:sz w:val="24"/>
          <w:szCs w:val="24"/>
        </w:rPr>
        <w:t>will show the similarities and differences in the customs of both societies in the 20</w:t>
      </w:r>
      <w:r w:rsidRPr="007C7A96">
        <w:rPr>
          <w:rFonts w:asciiTheme="minorBidi" w:hAnsiTheme="minorBidi" w:cstheme="minorBidi"/>
          <w:sz w:val="24"/>
          <w:szCs w:val="24"/>
          <w:vertAlign w:val="superscript"/>
        </w:rPr>
        <w:t>th</w:t>
      </w:r>
      <w:r w:rsidRPr="007C7A96">
        <w:rPr>
          <w:rFonts w:asciiTheme="minorBidi" w:hAnsiTheme="minorBidi" w:cstheme="minorBidi"/>
          <w:sz w:val="24"/>
          <w:szCs w:val="24"/>
        </w:rPr>
        <w:t xml:space="preserve"> century, and </w:t>
      </w:r>
      <w:r w:rsidRPr="00171F47">
        <w:rPr>
          <w:rFonts w:asciiTheme="minorBidi" w:hAnsiTheme="minorBidi" w:cstheme="minorBidi"/>
          <w:sz w:val="24"/>
          <w:szCs w:val="24"/>
        </w:rPr>
        <w:t>what concerns Jewish</w:t>
      </w:r>
      <w:r w:rsidR="00171F47">
        <w:rPr>
          <w:rFonts w:asciiTheme="minorBidi" w:hAnsiTheme="minorBidi" w:cstheme="minorBidi"/>
          <w:sz w:val="24"/>
          <w:szCs w:val="24"/>
        </w:rPr>
        <w:t>-Yemenite</w:t>
      </w:r>
      <w:r w:rsidRPr="00171F47">
        <w:rPr>
          <w:rFonts w:asciiTheme="minorBidi" w:hAnsiTheme="minorBidi" w:cstheme="minorBidi"/>
          <w:sz w:val="24"/>
          <w:szCs w:val="24"/>
        </w:rPr>
        <w:t xml:space="preserve"> society: their disappearance in Israel. </w:t>
      </w:r>
    </w:p>
    <w:p w14:paraId="50BDA640" w14:textId="77777777" w:rsidR="003D7FA1" w:rsidRPr="006E4521" w:rsidRDefault="003D7FA1" w:rsidP="006E4521">
      <w:pPr>
        <w:overflowPunct/>
        <w:autoSpaceDE/>
        <w:autoSpaceDN/>
        <w:bidi w:val="0"/>
        <w:adjustRightInd/>
        <w:spacing w:after="120" w:line="360" w:lineRule="auto"/>
        <w:textAlignment w:val="auto"/>
        <w:rPr>
          <w:rFonts w:asciiTheme="minorBidi" w:hAnsiTheme="minorBidi" w:cstheme="minorBidi"/>
          <w:b/>
          <w:bCs/>
          <w:sz w:val="24"/>
          <w:szCs w:val="24"/>
        </w:rPr>
      </w:pPr>
    </w:p>
    <w:p w14:paraId="169FBCD8" w14:textId="77777777" w:rsidR="00A812F0" w:rsidRPr="006E4521" w:rsidRDefault="00A812F0" w:rsidP="006E4521">
      <w:pPr>
        <w:shd w:val="clear" w:color="auto" w:fill="FFFFFF"/>
        <w:bidi w:val="0"/>
        <w:spacing w:after="120" w:line="360" w:lineRule="auto"/>
        <w:rPr>
          <w:rFonts w:asciiTheme="minorBidi" w:hAnsiTheme="minorBidi" w:cstheme="minorBidi"/>
          <w:b/>
          <w:bCs/>
          <w:sz w:val="24"/>
          <w:szCs w:val="24"/>
        </w:rPr>
      </w:pPr>
      <w:r w:rsidRPr="006E4521">
        <w:rPr>
          <w:rFonts w:asciiTheme="minorBidi" w:hAnsiTheme="minorBidi" w:cstheme="minorBidi"/>
          <w:b/>
          <w:bCs/>
          <w:sz w:val="24"/>
          <w:szCs w:val="24"/>
        </w:rPr>
        <w:t xml:space="preserve">Ethnic Burlesque in Yemeni Arabic Humorous </w:t>
      </w:r>
      <w:r w:rsidR="0013010E" w:rsidRPr="006E4521">
        <w:rPr>
          <w:rFonts w:asciiTheme="minorBidi" w:hAnsiTheme="minorBidi" w:cstheme="minorBidi"/>
          <w:b/>
          <w:bCs/>
          <w:sz w:val="24"/>
          <w:szCs w:val="24"/>
        </w:rPr>
        <w:t>P</w:t>
      </w:r>
      <w:r w:rsidRPr="006E4521">
        <w:rPr>
          <w:rFonts w:asciiTheme="minorBidi" w:hAnsiTheme="minorBidi" w:cstheme="minorBidi"/>
          <w:b/>
          <w:bCs/>
          <w:sz w:val="24"/>
          <w:szCs w:val="24"/>
        </w:rPr>
        <w:t>oetry</w:t>
      </w:r>
    </w:p>
    <w:p w14:paraId="091C6AE9" w14:textId="747EFCBF" w:rsidR="00A812F0" w:rsidRDefault="008B0812" w:rsidP="006E4521">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A812F0" w:rsidRPr="006E4521">
        <w:rPr>
          <w:rFonts w:asciiTheme="minorBidi" w:hAnsiTheme="minorBidi" w:cstheme="minorBidi"/>
          <w:b/>
          <w:bCs/>
          <w:sz w:val="24"/>
          <w:szCs w:val="24"/>
        </w:rPr>
        <w:t>Mark S. Wagner</w:t>
      </w:r>
    </w:p>
    <w:p w14:paraId="46B32DE9" w14:textId="423213FC" w:rsidR="008B0812" w:rsidRPr="006E4521" w:rsidRDefault="008B0812" w:rsidP="008B0812">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Louisiana State University</w:t>
      </w:r>
    </w:p>
    <w:p w14:paraId="223E2837" w14:textId="55FACBF9" w:rsidR="00A812F0" w:rsidRPr="006E4521" w:rsidRDefault="00A812F0" w:rsidP="006E4521">
      <w:pPr>
        <w:shd w:val="clear" w:color="auto" w:fill="FFFFFF"/>
        <w:bidi w:val="0"/>
        <w:spacing w:after="120" w:line="360" w:lineRule="auto"/>
        <w:rPr>
          <w:rFonts w:asciiTheme="minorBidi" w:hAnsiTheme="minorBidi" w:cstheme="minorBidi"/>
          <w:sz w:val="24"/>
          <w:szCs w:val="24"/>
        </w:rPr>
      </w:pPr>
      <w:r w:rsidRPr="006E4521">
        <w:rPr>
          <w:rFonts w:asciiTheme="minorBidi" w:hAnsiTheme="minorBidi" w:cstheme="minorBidi"/>
          <w:sz w:val="24"/>
          <w:szCs w:val="24"/>
        </w:rPr>
        <w:t xml:space="preserve">A sizeable corpus of humorous Arabic poetry, much of it written in dialect rather than classical Arabic, spans the period from the </w:t>
      </w:r>
      <w:r w:rsidR="00776EDC">
        <w:rPr>
          <w:rFonts w:asciiTheme="minorBidi" w:hAnsiTheme="minorBidi" w:cstheme="minorBidi"/>
          <w:sz w:val="24"/>
          <w:szCs w:val="24"/>
        </w:rPr>
        <w:t>18th-</w:t>
      </w:r>
      <w:r w:rsidRPr="006E4521">
        <w:rPr>
          <w:rFonts w:asciiTheme="minorBidi" w:hAnsiTheme="minorBidi" w:cstheme="minorBidi"/>
          <w:sz w:val="24"/>
          <w:szCs w:val="24"/>
        </w:rPr>
        <w:t>century to the present.</w:t>
      </w:r>
      <w:r w:rsidR="00C777B3">
        <w:rPr>
          <w:rFonts w:asciiTheme="minorBidi" w:hAnsiTheme="minorBidi" w:cstheme="minorBidi"/>
          <w:sz w:val="24"/>
          <w:szCs w:val="24"/>
        </w:rPr>
        <w:t xml:space="preserve"> </w:t>
      </w:r>
      <w:r w:rsidRPr="006E4521">
        <w:rPr>
          <w:rFonts w:asciiTheme="minorBidi" w:hAnsiTheme="minorBidi" w:cstheme="minorBidi"/>
          <w:sz w:val="24"/>
          <w:szCs w:val="24"/>
        </w:rPr>
        <w:t>Much belongs to a genre called “</w:t>
      </w:r>
      <w:r w:rsidRPr="006E4521">
        <w:rPr>
          <w:rFonts w:asciiTheme="minorBidi" w:hAnsiTheme="minorBidi" w:cstheme="minorBidi"/>
          <w:i/>
          <w:iCs/>
          <w:sz w:val="24"/>
          <w:szCs w:val="24"/>
        </w:rPr>
        <w:t>mujun</w:t>
      </w:r>
      <w:r w:rsidRPr="006E4521">
        <w:rPr>
          <w:rFonts w:asciiTheme="minorBidi" w:hAnsiTheme="minorBidi" w:cstheme="minorBidi"/>
          <w:sz w:val="24"/>
          <w:szCs w:val="24"/>
        </w:rPr>
        <w:t>” (licentious poetry), a style marked by obscenity and an irreverent attitude that fell out of favor during the Nahda (the nineteenth century Arab “Renaissance”).</w:t>
      </w:r>
    </w:p>
    <w:p w14:paraId="459988F7" w14:textId="45A43CEF" w:rsidR="00A812F0" w:rsidRPr="006E4521" w:rsidRDefault="00A812F0" w:rsidP="006E4521">
      <w:pPr>
        <w:shd w:val="clear" w:color="auto" w:fill="FFFFFF"/>
        <w:bidi w:val="0"/>
        <w:spacing w:after="120" w:line="360" w:lineRule="auto"/>
        <w:rPr>
          <w:rFonts w:asciiTheme="minorBidi" w:hAnsiTheme="minorBidi" w:cstheme="minorBidi"/>
          <w:sz w:val="24"/>
          <w:szCs w:val="24"/>
        </w:rPr>
      </w:pPr>
      <w:r w:rsidRPr="006E4521">
        <w:rPr>
          <w:rFonts w:asciiTheme="minorBidi" w:hAnsiTheme="minorBidi" w:cstheme="minorBidi"/>
          <w:sz w:val="24"/>
          <w:szCs w:val="24"/>
        </w:rPr>
        <w:t>As Yemen’s ethnic minority</w:t>
      </w:r>
      <w:r w:rsidR="00C777B3">
        <w:rPr>
          <w:rFonts w:asciiTheme="minorBidi" w:hAnsiTheme="minorBidi" w:cstheme="minorBidi"/>
          <w:sz w:val="24"/>
          <w:szCs w:val="24"/>
        </w:rPr>
        <w:t xml:space="preserve"> </w:t>
      </w:r>
      <w:r w:rsidRPr="006E4521">
        <w:rPr>
          <w:rFonts w:asciiTheme="minorBidi" w:hAnsiTheme="minorBidi" w:cstheme="minorBidi"/>
          <w:i/>
          <w:iCs/>
          <w:sz w:val="24"/>
          <w:szCs w:val="24"/>
        </w:rPr>
        <w:t>par excellence</w:t>
      </w:r>
      <w:r w:rsidRPr="006E4521">
        <w:rPr>
          <w:rFonts w:asciiTheme="minorBidi" w:hAnsiTheme="minorBidi" w:cstheme="minorBidi"/>
          <w:sz w:val="24"/>
          <w:szCs w:val="24"/>
        </w:rPr>
        <w:t>, Jews seem to have been an intrinsically funny topic for such poems.</w:t>
      </w:r>
      <w:r w:rsidR="00C777B3">
        <w:rPr>
          <w:rFonts w:asciiTheme="minorBidi" w:hAnsiTheme="minorBidi" w:cstheme="minorBidi"/>
          <w:sz w:val="24"/>
          <w:szCs w:val="24"/>
        </w:rPr>
        <w:t xml:space="preserve"> </w:t>
      </w:r>
      <w:r w:rsidRPr="006E4521">
        <w:rPr>
          <w:rFonts w:asciiTheme="minorBidi" w:hAnsiTheme="minorBidi" w:cstheme="minorBidi"/>
          <w:sz w:val="24"/>
          <w:szCs w:val="24"/>
        </w:rPr>
        <w:t xml:space="preserve">In my presentation I </w:t>
      </w:r>
      <w:r w:rsidR="00885A1D">
        <w:rPr>
          <w:rFonts w:asciiTheme="minorBidi" w:hAnsiTheme="minorBidi" w:cstheme="minorBidi"/>
          <w:sz w:val="24"/>
          <w:szCs w:val="24"/>
        </w:rPr>
        <w:t xml:space="preserve">will </w:t>
      </w:r>
      <w:r w:rsidRPr="006E4521">
        <w:rPr>
          <w:rFonts w:asciiTheme="minorBidi" w:hAnsiTheme="minorBidi" w:cstheme="minorBidi"/>
          <w:sz w:val="24"/>
          <w:szCs w:val="24"/>
        </w:rPr>
        <w:t>contextualize the figure of the Jew in humorous Arabic poetry from Yemen within two broader frameworks.</w:t>
      </w:r>
      <w:r w:rsidR="00C777B3">
        <w:rPr>
          <w:rFonts w:asciiTheme="minorBidi" w:hAnsiTheme="minorBidi" w:cstheme="minorBidi"/>
          <w:sz w:val="24"/>
          <w:szCs w:val="24"/>
        </w:rPr>
        <w:t xml:space="preserve"> </w:t>
      </w:r>
      <w:r w:rsidRPr="006E4521">
        <w:rPr>
          <w:rFonts w:asciiTheme="minorBidi" w:hAnsiTheme="minorBidi" w:cstheme="minorBidi"/>
          <w:sz w:val="24"/>
          <w:szCs w:val="24"/>
        </w:rPr>
        <w:t xml:space="preserve">First, I view the newfound attention to different and competing groups of people in </w:t>
      </w:r>
      <w:r w:rsidR="00776EDC">
        <w:rPr>
          <w:rFonts w:asciiTheme="minorBidi" w:hAnsiTheme="minorBidi" w:cstheme="minorBidi"/>
          <w:sz w:val="24"/>
          <w:szCs w:val="24"/>
        </w:rPr>
        <w:t>18th-</w:t>
      </w:r>
      <w:r w:rsidRPr="006E4521">
        <w:rPr>
          <w:rFonts w:asciiTheme="minorBidi" w:hAnsiTheme="minorBidi" w:cstheme="minorBidi"/>
          <w:sz w:val="24"/>
          <w:szCs w:val="24"/>
        </w:rPr>
        <w:t>century Yemen as a product of rapid historical changes during what art historian Nancy Um calls Yemen’s “Age of Coffee</w:t>
      </w:r>
      <w:r w:rsidR="00A30FD2">
        <w:rPr>
          <w:rFonts w:asciiTheme="minorBidi" w:hAnsiTheme="minorBidi" w:cstheme="minorBidi"/>
          <w:sz w:val="24"/>
          <w:szCs w:val="24"/>
        </w:rPr>
        <w:t>.</w:t>
      </w:r>
      <w:r w:rsidRPr="006E4521">
        <w:rPr>
          <w:rFonts w:asciiTheme="minorBidi" w:hAnsiTheme="minorBidi" w:cstheme="minorBidi"/>
          <w:sz w:val="24"/>
          <w:szCs w:val="24"/>
        </w:rPr>
        <w:t>”</w:t>
      </w:r>
      <w:r w:rsidR="00C777B3">
        <w:rPr>
          <w:rFonts w:asciiTheme="minorBidi" w:hAnsiTheme="minorBidi" w:cstheme="minorBidi"/>
          <w:sz w:val="24"/>
          <w:szCs w:val="24"/>
        </w:rPr>
        <w:t xml:space="preserve"> </w:t>
      </w:r>
      <w:r w:rsidRPr="006E4521">
        <w:rPr>
          <w:rFonts w:asciiTheme="minorBidi" w:hAnsiTheme="minorBidi" w:cstheme="minorBidi"/>
          <w:sz w:val="24"/>
          <w:szCs w:val="24"/>
        </w:rPr>
        <w:t>I will also situate this material within the context of ethnic humor, broadly defined</w:t>
      </w:r>
      <w:r w:rsidR="00C777B3">
        <w:rPr>
          <w:rFonts w:asciiTheme="minorBidi" w:hAnsiTheme="minorBidi" w:cstheme="minorBidi"/>
          <w:sz w:val="24"/>
          <w:szCs w:val="24"/>
        </w:rPr>
        <w:t xml:space="preserve">. </w:t>
      </w:r>
      <w:r w:rsidRPr="006E4521">
        <w:rPr>
          <w:rFonts w:asciiTheme="minorBidi" w:hAnsiTheme="minorBidi" w:cstheme="minorBidi"/>
          <w:sz w:val="24"/>
          <w:szCs w:val="24"/>
        </w:rPr>
        <w:t xml:space="preserve">The question of whether, and to what extent, jokes made at the expense of an inferior either reinforce or subvert social norms, has been </w:t>
      </w:r>
      <w:r w:rsidRPr="006E4521">
        <w:rPr>
          <w:rFonts w:asciiTheme="minorBidi" w:hAnsiTheme="minorBidi" w:cstheme="minorBidi"/>
          <w:sz w:val="24"/>
          <w:szCs w:val="24"/>
        </w:rPr>
        <w:lastRenderedPageBreak/>
        <w:t>widely discussed in Classics, Medieval and Renaissance studies, and early modern European intellectual history.</w:t>
      </w:r>
    </w:p>
    <w:p w14:paraId="2E285468" w14:textId="77777777" w:rsidR="003D7FA1" w:rsidRPr="006E4521" w:rsidRDefault="003D7FA1" w:rsidP="006E4521">
      <w:pPr>
        <w:overflowPunct/>
        <w:autoSpaceDE/>
        <w:autoSpaceDN/>
        <w:bidi w:val="0"/>
        <w:adjustRightInd/>
        <w:spacing w:after="120" w:line="360" w:lineRule="auto"/>
        <w:textAlignment w:val="auto"/>
        <w:rPr>
          <w:rFonts w:asciiTheme="minorBidi" w:hAnsiTheme="minorBidi" w:cstheme="minorBidi"/>
          <w:sz w:val="24"/>
          <w:szCs w:val="24"/>
        </w:rPr>
      </w:pPr>
    </w:p>
    <w:p w14:paraId="5C3AEA1A" w14:textId="77777777" w:rsidR="00A812F0" w:rsidRPr="006E4521" w:rsidRDefault="00A812F0" w:rsidP="006E4521">
      <w:pPr>
        <w:shd w:val="clear" w:color="auto" w:fill="FFFFFF"/>
        <w:bidi w:val="0"/>
        <w:spacing w:after="120" w:line="360" w:lineRule="auto"/>
        <w:rPr>
          <w:rFonts w:asciiTheme="minorBidi" w:hAnsiTheme="minorBidi" w:cstheme="minorBidi"/>
          <w:sz w:val="24"/>
          <w:szCs w:val="24"/>
        </w:rPr>
      </w:pPr>
      <w:r w:rsidRPr="006E4521">
        <w:rPr>
          <w:rFonts w:asciiTheme="minorBidi" w:hAnsiTheme="minorBidi" w:cstheme="minorBidi"/>
          <w:b/>
          <w:bCs/>
          <w:sz w:val="24"/>
          <w:szCs w:val="24"/>
        </w:rPr>
        <w:t>Kaab al-Habâr:</w:t>
      </w:r>
      <w:r w:rsidR="004D356F" w:rsidRPr="006E4521">
        <w:rPr>
          <w:rFonts w:asciiTheme="minorBidi" w:hAnsiTheme="minorBidi" w:cstheme="minorBidi"/>
          <w:b/>
          <w:bCs/>
          <w:sz w:val="24"/>
          <w:szCs w:val="24"/>
        </w:rPr>
        <w:t xml:space="preserve"> </w:t>
      </w:r>
      <w:r w:rsidRPr="006E4521">
        <w:rPr>
          <w:rFonts w:asciiTheme="minorBidi" w:hAnsiTheme="minorBidi" w:cstheme="minorBidi"/>
          <w:b/>
          <w:bCs/>
          <w:sz w:val="24"/>
          <w:szCs w:val="24"/>
        </w:rPr>
        <w:t>Early Contribution to the Construction of Islam</w:t>
      </w:r>
    </w:p>
    <w:p w14:paraId="5B33DCDB" w14:textId="1C50EAC2" w:rsidR="00A812F0" w:rsidRDefault="008B0812" w:rsidP="006E4521">
      <w:pPr>
        <w:shd w:val="clear" w:color="auto" w:fill="FFFFFF"/>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A812F0" w:rsidRPr="006E4521">
        <w:rPr>
          <w:rFonts w:asciiTheme="minorBidi" w:hAnsiTheme="minorBidi" w:cstheme="minorBidi"/>
          <w:b/>
          <w:bCs/>
          <w:sz w:val="24"/>
          <w:szCs w:val="24"/>
        </w:rPr>
        <w:t>Hamid Alawadhi</w:t>
      </w:r>
    </w:p>
    <w:p w14:paraId="674AD909" w14:textId="6BF17F2C" w:rsidR="008B0812" w:rsidRPr="0054497D" w:rsidRDefault="008B0812" w:rsidP="008B0812">
      <w:pPr>
        <w:shd w:val="clear" w:color="auto" w:fill="FFFFFF"/>
        <w:bidi w:val="0"/>
        <w:spacing w:after="120" w:line="360" w:lineRule="auto"/>
        <w:rPr>
          <w:rFonts w:asciiTheme="minorBidi" w:hAnsiTheme="minorBidi" w:cstheme="minorBidi"/>
          <w:b/>
          <w:bCs/>
          <w:sz w:val="24"/>
          <w:szCs w:val="24"/>
        </w:rPr>
      </w:pPr>
      <w:r w:rsidRPr="0054497D">
        <w:rPr>
          <w:rFonts w:asciiTheme="minorBidi" w:hAnsiTheme="minorBidi" w:cstheme="minorBidi"/>
          <w:b/>
          <w:bCs/>
          <w:sz w:val="24"/>
          <w:szCs w:val="24"/>
        </w:rPr>
        <w:t>Point Park University</w:t>
      </w:r>
    </w:p>
    <w:p w14:paraId="381C190C" w14:textId="77777777" w:rsidR="007228FE" w:rsidRPr="007228FE" w:rsidRDefault="00A812F0" w:rsidP="007228FE">
      <w:pPr>
        <w:shd w:val="clear" w:color="auto" w:fill="FFFFFF"/>
        <w:bidi w:val="0"/>
        <w:spacing w:after="120" w:line="360" w:lineRule="auto"/>
        <w:rPr>
          <w:rFonts w:asciiTheme="minorBidi" w:hAnsiTheme="minorBidi" w:cstheme="minorBidi"/>
          <w:sz w:val="24"/>
          <w:szCs w:val="24"/>
        </w:rPr>
      </w:pPr>
      <w:r w:rsidRPr="007228FE">
        <w:rPr>
          <w:rFonts w:asciiTheme="minorBidi" w:hAnsiTheme="minorBidi" w:cstheme="minorBidi"/>
          <w:sz w:val="24"/>
          <w:szCs w:val="24"/>
        </w:rPr>
        <w:t xml:space="preserve">Several writings </w:t>
      </w:r>
      <w:r w:rsidR="004D356F" w:rsidRPr="007228FE">
        <w:rPr>
          <w:rFonts w:asciiTheme="minorBidi" w:hAnsiTheme="minorBidi" w:cstheme="minorBidi"/>
          <w:sz w:val="24"/>
          <w:szCs w:val="24"/>
        </w:rPr>
        <w:t xml:space="preserve">have </w:t>
      </w:r>
      <w:r w:rsidRPr="007228FE">
        <w:rPr>
          <w:rFonts w:asciiTheme="minorBidi" w:hAnsiTheme="minorBidi" w:cstheme="minorBidi"/>
          <w:sz w:val="24"/>
          <w:szCs w:val="24"/>
        </w:rPr>
        <w:t>dealt with Kaab al-Habâr</w:t>
      </w:r>
      <w:r w:rsidR="00A30FD2">
        <w:rPr>
          <w:rFonts w:asciiTheme="minorBidi" w:hAnsiTheme="minorBidi" w:cstheme="minorBidi"/>
          <w:sz w:val="24"/>
          <w:szCs w:val="24"/>
        </w:rPr>
        <w:t>, and h</w:t>
      </w:r>
      <w:r w:rsidRPr="007228FE">
        <w:rPr>
          <w:rFonts w:asciiTheme="minorBidi" w:hAnsiTheme="minorBidi" w:cstheme="minorBidi"/>
          <w:sz w:val="24"/>
          <w:szCs w:val="24"/>
        </w:rPr>
        <w:t xml:space="preserve">e </w:t>
      </w:r>
      <w:r w:rsidR="004D356F" w:rsidRPr="007228FE">
        <w:rPr>
          <w:rFonts w:asciiTheme="minorBidi" w:hAnsiTheme="minorBidi" w:cstheme="minorBidi"/>
          <w:sz w:val="24"/>
          <w:szCs w:val="24"/>
        </w:rPr>
        <w:t xml:space="preserve">has </w:t>
      </w:r>
      <w:r w:rsidRPr="007228FE">
        <w:rPr>
          <w:rFonts w:asciiTheme="minorBidi" w:hAnsiTheme="minorBidi" w:cstheme="minorBidi"/>
          <w:sz w:val="24"/>
          <w:szCs w:val="24"/>
        </w:rPr>
        <w:t>received a great deal of interest from Arab and Jew</w:t>
      </w:r>
      <w:r w:rsidR="00A30FD2">
        <w:rPr>
          <w:rFonts w:asciiTheme="minorBidi" w:hAnsiTheme="minorBidi" w:cstheme="minorBidi"/>
          <w:sz w:val="24"/>
          <w:szCs w:val="24"/>
        </w:rPr>
        <w:t>ish</w:t>
      </w:r>
      <w:r w:rsidRPr="007228FE">
        <w:rPr>
          <w:rFonts w:asciiTheme="minorBidi" w:hAnsiTheme="minorBidi" w:cstheme="minorBidi"/>
          <w:sz w:val="24"/>
          <w:szCs w:val="24"/>
        </w:rPr>
        <w:t xml:space="preserve"> researchers alike. </w:t>
      </w:r>
    </w:p>
    <w:p w14:paraId="107DFA78" w14:textId="4F73DD49" w:rsidR="007228FE" w:rsidRPr="007228FE" w:rsidRDefault="00A812F0" w:rsidP="007228FE">
      <w:pPr>
        <w:shd w:val="clear" w:color="auto" w:fill="FFFFFF"/>
        <w:bidi w:val="0"/>
        <w:spacing w:after="120" w:line="360" w:lineRule="auto"/>
        <w:rPr>
          <w:rFonts w:asciiTheme="minorBidi" w:hAnsiTheme="minorBidi" w:cstheme="minorBidi"/>
          <w:sz w:val="24"/>
          <w:szCs w:val="24"/>
        </w:rPr>
      </w:pPr>
      <w:r w:rsidRPr="00EB0A91">
        <w:rPr>
          <w:rFonts w:asciiTheme="minorBidi" w:hAnsiTheme="minorBidi" w:cstheme="minorBidi"/>
          <w:sz w:val="24"/>
          <w:szCs w:val="24"/>
        </w:rPr>
        <w:t xml:space="preserve">This </w:t>
      </w:r>
      <w:r w:rsidR="007228FE">
        <w:rPr>
          <w:rFonts w:asciiTheme="minorBidi" w:hAnsiTheme="minorBidi" w:cstheme="minorBidi"/>
          <w:sz w:val="24"/>
          <w:szCs w:val="24"/>
        </w:rPr>
        <w:t>presentation provides</w:t>
      </w:r>
      <w:r w:rsidRPr="00EB0A91">
        <w:rPr>
          <w:rFonts w:asciiTheme="minorBidi" w:hAnsiTheme="minorBidi" w:cstheme="minorBidi"/>
          <w:sz w:val="24"/>
          <w:szCs w:val="24"/>
        </w:rPr>
        <w:t xml:space="preserve"> additional information to the biography of this important scholar</w:t>
      </w:r>
      <w:r w:rsidR="007228FE">
        <w:rPr>
          <w:rFonts w:asciiTheme="minorBidi" w:hAnsiTheme="minorBidi" w:cstheme="minorBidi"/>
          <w:sz w:val="24"/>
          <w:szCs w:val="24"/>
        </w:rPr>
        <w:t xml:space="preserve"> and a new analysis</w:t>
      </w:r>
      <w:r w:rsidRPr="00EB0A91">
        <w:rPr>
          <w:rFonts w:asciiTheme="minorBidi" w:hAnsiTheme="minorBidi" w:cstheme="minorBidi"/>
          <w:sz w:val="24"/>
          <w:szCs w:val="24"/>
        </w:rPr>
        <w:t xml:space="preserve">. It also tries to make Kaab’s early contributions a way to consider the relationship between religions and the extent of their mutual influences at different points of time. </w:t>
      </w:r>
      <w:r w:rsidR="007228FE">
        <w:rPr>
          <w:rFonts w:asciiTheme="minorBidi" w:hAnsiTheme="minorBidi" w:cstheme="minorBidi"/>
          <w:sz w:val="24"/>
          <w:szCs w:val="24"/>
        </w:rPr>
        <w:t>B</w:t>
      </w:r>
      <w:r w:rsidR="007228FE" w:rsidRPr="007228FE">
        <w:rPr>
          <w:rFonts w:asciiTheme="minorBidi" w:hAnsiTheme="minorBidi" w:cstheme="minorBidi"/>
          <w:sz w:val="24"/>
          <w:szCs w:val="24"/>
        </w:rPr>
        <w:t>y also approaching the extent of his added value to Islam in terms of interpretation, it may help to close some gaps in the knowledge about that personality as presented by previous studies.</w:t>
      </w:r>
    </w:p>
    <w:p w14:paraId="4BFE83D7" w14:textId="2AFD08A5" w:rsidR="00A812F0" w:rsidRPr="00EB0A91" w:rsidRDefault="00A812F0" w:rsidP="00EB0A91">
      <w:pPr>
        <w:shd w:val="clear" w:color="auto" w:fill="FFFFFF"/>
        <w:bidi w:val="0"/>
        <w:spacing w:after="120" w:line="360" w:lineRule="auto"/>
        <w:rPr>
          <w:rFonts w:asciiTheme="minorBidi" w:hAnsiTheme="minorBidi" w:cstheme="minorBidi"/>
          <w:sz w:val="24"/>
          <w:szCs w:val="24"/>
        </w:rPr>
      </w:pPr>
      <w:r w:rsidRPr="00EB0A91">
        <w:rPr>
          <w:rFonts w:asciiTheme="minorBidi" w:hAnsiTheme="minorBidi" w:cstheme="minorBidi"/>
          <w:sz w:val="24"/>
          <w:szCs w:val="24"/>
        </w:rPr>
        <w:t>The study also aims at exploring a new track to understand this relationship and how to build on it rationally to establish an objective dialogue between religions on the bas</w:t>
      </w:r>
      <w:r w:rsidR="00A30FD2">
        <w:rPr>
          <w:rFonts w:asciiTheme="minorBidi" w:hAnsiTheme="minorBidi" w:cstheme="minorBidi"/>
          <w:sz w:val="24"/>
          <w:szCs w:val="24"/>
        </w:rPr>
        <w:t>is</w:t>
      </w:r>
      <w:r w:rsidRPr="00EB0A91">
        <w:rPr>
          <w:rFonts w:asciiTheme="minorBidi" w:hAnsiTheme="minorBidi" w:cstheme="minorBidi"/>
          <w:sz w:val="24"/>
          <w:szCs w:val="24"/>
        </w:rPr>
        <w:t xml:space="preserve"> of positive historical acquis.</w:t>
      </w:r>
    </w:p>
    <w:p w14:paraId="618ECCDC" w14:textId="77777777" w:rsidR="003D7FA1" w:rsidRPr="00BE5AF5" w:rsidRDefault="003D7FA1" w:rsidP="007228FE">
      <w:pPr>
        <w:overflowPunct/>
        <w:autoSpaceDE/>
        <w:autoSpaceDN/>
        <w:bidi w:val="0"/>
        <w:adjustRightInd/>
        <w:spacing w:after="120" w:line="360" w:lineRule="auto"/>
        <w:textAlignment w:val="auto"/>
        <w:rPr>
          <w:rFonts w:asciiTheme="minorBidi" w:hAnsiTheme="minorBidi" w:cstheme="minorBidi"/>
          <w:b/>
          <w:bCs/>
          <w:sz w:val="24"/>
          <w:szCs w:val="24"/>
        </w:rPr>
      </w:pPr>
    </w:p>
    <w:p w14:paraId="3E5609DC" w14:textId="77777777" w:rsidR="00A812F0" w:rsidRPr="00A30FD2" w:rsidRDefault="00A812F0" w:rsidP="007228FE">
      <w:pPr>
        <w:bidi w:val="0"/>
        <w:spacing w:after="120" w:line="360" w:lineRule="auto"/>
        <w:rPr>
          <w:rFonts w:asciiTheme="minorBidi" w:hAnsiTheme="minorBidi" w:cstheme="minorBidi"/>
          <w:b/>
          <w:bCs/>
          <w:sz w:val="24"/>
          <w:szCs w:val="24"/>
        </w:rPr>
      </w:pPr>
      <w:r w:rsidRPr="00BE5AF5">
        <w:rPr>
          <w:rFonts w:asciiTheme="minorBidi" w:hAnsiTheme="minorBidi" w:cstheme="minorBidi"/>
          <w:b/>
          <w:bCs/>
          <w:sz w:val="24"/>
          <w:szCs w:val="24"/>
        </w:rPr>
        <w:t>Imam al-Nasir and the Jews of Yem</w:t>
      </w:r>
      <w:r w:rsidRPr="00000619">
        <w:rPr>
          <w:rFonts w:asciiTheme="minorBidi" w:hAnsiTheme="minorBidi" w:cstheme="minorBidi"/>
          <w:b/>
          <w:bCs/>
          <w:sz w:val="24"/>
          <w:szCs w:val="24"/>
        </w:rPr>
        <w:t>en, 18</w:t>
      </w:r>
      <w:r w:rsidRPr="00000619">
        <w:rPr>
          <w:rFonts w:asciiTheme="minorBidi" w:hAnsiTheme="minorBidi" w:cstheme="minorBidi"/>
          <w:b/>
          <w:bCs/>
          <w:sz w:val="24"/>
          <w:szCs w:val="24"/>
          <w:rtl/>
        </w:rPr>
        <w:t>37</w:t>
      </w:r>
      <w:r w:rsidRPr="00885A1D">
        <w:rPr>
          <w:rFonts w:asciiTheme="minorBidi" w:hAnsiTheme="minorBidi" w:cstheme="minorBidi"/>
          <w:b/>
          <w:bCs/>
          <w:sz w:val="24"/>
          <w:szCs w:val="24"/>
        </w:rPr>
        <w:t>-18</w:t>
      </w:r>
      <w:r w:rsidRPr="00885A1D">
        <w:rPr>
          <w:rFonts w:asciiTheme="minorBidi" w:hAnsiTheme="minorBidi" w:cstheme="minorBidi"/>
          <w:b/>
          <w:bCs/>
          <w:sz w:val="24"/>
          <w:szCs w:val="24"/>
          <w:rtl/>
        </w:rPr>
        <w:t>40</w:t>
      </w:r>
    </w:p>
    <w:p w14:paraId="05C51305" w14:textId="3BFA6A9B" w:rsidR="00A812F0" w:rsidRDefault="008B0812" w:rsidP="007228FE">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A812F0" w:rsidRPr="00335B94">
        <w:rPr>
          <w:rFonts w:asciiTheme="minorBidi" w:hAnsiTheme="minorBidi" w:cstheme="minorBidi"/>
          <w:b/>
          <w:bCs/>
          <w:sz w:val="24"/>
          <w:szCs w:val="24"/>
        </w:rPr>
        <w:t>Menashe Anzi</w:t>
      </w:r>
    </w:p>
    <w:p w14:paraId="10D88152" w14:textId="32C0D1B6" w:rsidR="008B0812" w:rsidRPr="00335B94" w:rsidRDefault="008B0812" w:rsidP="008B0812">
      <w:pPr>
        <w:bidi w:val="0"/>
        <w:spacing w:after="120" w:line="360" w:lineRule="auto"/>
        <w:rPr>
          <w:rFonts w:asciiTheme="minorBidi" w:hAnsiTheme="minorBidi" w:cstheme="minorBidi"/>
          <w:b/>
          <w:bCs/>
          <w:sz w:val="24"/>
          <w:szCs w:val="24"/>
          <w:rtl/>
        </w:rPr>
      </w:pPr>
      <w:r>
        <w:rPr>
          <w:rFonts w:asciiTheme="minorBidi" w:hAnsiTheme="minorBidi" w:cstheme="minorBidi"/>
          <w:b/>
          <w:bCs/>
          <w:sz w:val="24"/>
          <w:szCs w:val="24"/>
        </w:rPr>
        <w:t>Ben-Gurion University</w:t>
      </w:r>
    </w:p>
    <w:p w14:paraId="74774EFA" w14:textId="619BF749" w:rsidR="00A812F0" w:rsidRPr="000F2FA7" w:rsidRDefault="007228FE" w:rsidP="007228FE">
      <w:pPr>
        <w:bidi w:val="0"/>
        <w:spacing w:after="120" w:line="360" w:lineRule="auto"/>
        <w:rPr>
          <w:rFonts w:asciiTheme="minorBidi" w:hAnsiTheme="minorBidi" w:cstheme="minorBidi"/>
          <w:sz w:val="24"/>
          <w:szCs w:val="24"/>
        </w:rPr>
      </w:pPr>
      <w:r>
        <w:rPr>
          <w:rFonts w:asciiTheme="minorBidi" w:hAnsiTheme="minorBidi" w:cstheme="minorBidi"/>
          <w:sz w:val="24"/>
          <w:szCs w:val="24"/>
        </w:rPr>
        <w:t>This presentation focuses on</w:t>
      </w:r>
      <w:r w:rsidR="00A812F0" w:rsidRPr="0009680E">
        <w:rPr>
          <w:rFonts w:asciiTheme="minorBidi" w:hAnsiTheme="minorBidi" w:cstheme="minorBidi"/>
          <w:sz w:val="24"/>
          <w:szCs w:val="24"/>
        </w:rPr>
        <w:t xml:space="preserve"> the relationship between the Imam Al-Nasir, who ruled Yemen in 1837-1840, and the Jews of Yemen</w:t>
      </w:r>
      <w:r w:rsidR="00E163F4" w:rsidRPr="007C7A96">
        <w:rPr>
          <w:rFonts w:asciiTheme="minorBidi" w:hAnsiTheme="minorBidi" w:cstheme="minorBidi"/>
          <w:sz w:val="24"/>
          <w:szCs w:val="24"/>
        </w:rPr>
        <w:t xml:space="preserve">, by means of </w:t>
      </w:r>
      <w:r w:rsidR="00A812F0" w:rsidRPr="00171F47">
        <w:rPr>
          <w:rFonts w:asciiTheme="minorBidi" w:hAnsiTheme="minorBidi" w:cstheme="minorBidi"/>
          <w:sz w:val="24"/>
          <w:szCs w:val="24"/>
        </w:rPr>
        <w:t>a comparative study of Muslim and Jewish sources. Re</w:t>
      </w:r>
      <w:r w:rsidR="00A812F0" w:rsidRPr="00171F47">
        <w:rPr>
          <w:rFonts w:asciiTheme="minorBidi" w:hAnsiTheme="minorBidi" w:cstheme="minorBidi"/>
          <w:sz w:val="24"/>
          <w:szCs w:val="24"/>
          <w:rtl/>
        </w:rPr>
        <w:t>-</w:t>
      </w:r>
      <w:r w:rsidR="00A812F0" w:rsidRPr="00171F47">
        <w:rPr>
          <w:rFonts w:asciiTheme="minorBidi" w:hAnsiTheme="minorBidi" w:cstheme="minorBidi"/>
          <w:sz w:val="24"/>
          <w:szCs w:val="24"/>
        </w:rPr>
        <w:t xml:space="preserve">examination of the chronicles and documents of the period, </w:t>
      </w:r>
      <w:r w:rsidR="00E163F4" w:rsidRPr="00171F47">
        <w:rPr>
          <w:rFonts w:asciiTheme="minorBidi" w:hAnsiTheme="minorBidi" w:cstheme="minorBidi"/>
          <w:sz w:val="24"/>
          <w:szCs w:val="24"/>
        </w:rPr>
        <w:t xml:space="preserve">both </w:t>
      </w:r>
      <w:r w:rsidR="000F2FA7">
        <w:rPr>
          <w:rFonts w:asciiTheme="minorBidi" w:hAnsiTheme="minorBidi" w:cstheme="minorBidi"/>
          <w:sz w:val="24"/>
          <w:szCs w:val="24"/>
        </w:rPr>
        <w:t xml:space="preserve">those </w:t>
      </w:r>
      <w:r w:rsidR="00A812F0" w:rsidRPr="000F2FA7">
        <w:rPr>
          <w:rFonts w:asciiTheme="minorBidi" w:hAnsiTheme="minorBidi" w:cstheme="minorBidi"/>
          <w:sz w:val="24"/>
          <w:szCs w:val="24"/>
        </w:rPr>
        <w:t xml:space="preserve">published and those still in manuscript form, will </w:t>
      </w:r>
      <w:r w:rsidR="000F2FA7">
        <w:rPr>
          <w:rFonts w:asciiTheme="minorBidi" w:hAnsiTheme="minorBidi" w:cstheme="minorBidi"/>
          <w:sz w:val="24"/>
          <w:szCs w:val="24"/>
        </w:rPr>
        <w:t xml:space="preserve">permit </w:t>
      </w:r>
      <w:r w:rsidR="00A812F0" w:rsidRPr="000F2FA7">
        <w:rPr>
          <w:rFonts w:asciiTheme="minorBidi" w:hAnsiTheme="minorBidi" w:cstheme="minorBidi"/>
          <w:sz w:val="24"/>
          <w:szCs w:val="24"/>
        </w:rPr>
        <w:t>a more accurate understanding of Al-Nasir</w:t>
      </w:r>
      <w:r w:rsidR="00E163F4" w:rsidRPr="000F2FA7">
        <w:rPr>
          <w:rFonts w:asciiTheme="minorBidi" w:hAnsiTheme="minorBidi" w:cstheme="minorBidi"/>
          <w:sz w:val="24"/>
          <w:szCs w:val="24"/>
        </w:rPr>
        <w:t>’s</w:t>
      </w:r>
      <w:r w:rsidR="00A812F0" w:rsidRPr="000F2FA7">
        <w:rPr>
          <w:rFonts w:asciiTheme="minorBidi" w:hAnsiTheme="minorBidi" w:cstheme="minorBidi"/>
          <w:sz w:val="24"/>
          <w:szCs w:val="24"/>
        </w:rPr>
        <w:t xml:space="preserve"> kingdom, his murder and the intertwined history of Muslims and Jews in Yemen.</w:t>
      </w:r>
    </w:p>
    <w:p w14:paraId="2EA05B59" w14:textId="49AF9787" w:rsidR="00A812F0" w:rsidRPr="007C7A96" w:rsidRDefault="00A812F0" w:rsidP="007228FE">
      <w:pPr>
        <w:bidi w:val="0"/>
        <w:spacing w:after="120" w:line="360" w:lineRule="auto"/>
        <w:rPr>
          <w:rFonts w:asciiTheme="minorBidi" w:hAnsiTheme="minorBidi" w:cstheme="minorBidi"/>
          <w:sz w:val="24"/>
          <w:szCs w:val="24"/>
        </w:rPr>
      </w:pPr>
      <w:r w:rsidRPr="00171F47">
        <w:rPr>
          <w:rFonts w:asciiTheme="minorBidi" w:hAnsiTheme="minorBidi" w:cstheme="minorBidi"/>
          <w:sz w:val="24"/>
          <w:szCs w:val="24"/>
        </w:rPr>
        <w:lastRenderedPageBreak/>
        <w:t xml:space="preserve">This paper is based on the arguments of </w:t>
      </w:r>
      <w:r w:rsidR="007228FE">
        <w:rPr>
          <w:rFonts w:asciiTheme="minorBidi" w:hAnsiTheme="minorBidi" w:cstheme="minorBidi"/>
          <w:sz w:val="24"/>
          <w:szCs w:val="24"/>
        </w:rPr>
        <w:t xml:space="preserve">Yosef </w:t>
      </w:r>
      <w:r w:rsidRPr="00171F47">
        <w:rPr>
          <w:rFonts w:asciiTheme="minorBidi" w:hAnsiTheme="minorBidi" w:cstheme="minorBidi"/>
          <w:sz w:val="24"/>
          <w:szCs w:val="24"/>
        </w:rPr>
        <w:t>Tob</w:t>
      </w:r>
      <w:r w:rsidR="007228FE">
        <w:rPr>
          <w:rFonts w:asciiTheme="minorBidi" w:hAnsiTheme="minorBidi" w:cstheme="minorBidi"/>
          <w:sz w:val="24"/>
          <w:szCs w:val="24"/>
        </w:rPr>
        <w:t>i</w:t>
      </w:r>
      <w:r w:rsidRPr="00171F47">
        <w:rPr>
          <w:rFonts w:asciiTheme="minorBidi" w:hAnsiTheme="minorBidi" w:cstheme="minorBidi"/>
          <w:sz w:val="24"/>
          <w:szCs w:val="24"/>
        </w:rPr>
        <w:t xml:space="preserve"> and </w:t>
      </w:r>
      <w:proofErr w:type="gramStart"/>
      <w:r w:rsidR="007228FE">
        <w:rPr>
          <w:rFonts w:asciiTheme="minorBidi" w:hAnsiTheme="minorBidi" w:cstheme="minorBidi"/>
          <w:sz w:val="24"/>
          <w:szCs w:val="24"/>
        </w:rPr>
        <w:t xml:space="preserve">Ahmad </w:t>
      </w:r>
      <w:proofErr w:type="spellStart"/>
      <w:r w:rsidRPr="00171F47">
        <w:rPr>
          <w:rFonts w:asciiTheme="minorBidi" w:hAnsiTheme="minorBidi" w:cstheme="minorBidi"/>
          <w:sz w:val="24"/>
          <w:szCs w:val="24"/>
        </w:rPr>
        <w:t>Dallal</w:t>
      </w:r>
      <w:proofErr w:type="spellEnd"/>
      <w:r w:rsidRPr="00171F47">
        <w:rPr>
          <w:rFonts w:asciiTheme="minorBidi" w:hAnsiTheme="minorBidi" w:cstheme="minorBidi"/>
          <w:sz w:val="24"/>
          <w:szCs w:val="24"/>
        </w:rPr>
        <w:t>, and</w:t>
      </w:r>
      <w:proofErr w:type="gramEnd"/>
      <w:r w:rsidRPr="00171F47">
        <w:rPr>
          <w:rFonts w:asciiTheme="minorBidi" w:hAnsiTheme="minorBidi" w:cstheme="minorBidi"/>
          <w:sz w:val="24"/>
          <w:szCs w:val="24"/>
        </w:rPr>
        <w:t xml:space="preserve"> </w:t>
      </w:r>
      <w:r w:rsidR="00E163F4" w:rsidRPr="00171F47">
        <w:rPr>
          <w:rFonts w:asciiTheme="minorBidi" w:hAnsiTheme="minorBidi" w:cstheme="minorBidi"/>
          <w:sz w:val="24"/>
          <w:szCs w:val="24"/>
        </w:rPr>
        <w:t>propose</w:t>
      </w:r>
      <w:r w:rsidR="000F2FA7">
        <w:rPr>
          <w:rFonts w:asciiTheme="minorBidi" w:hAnsiTheme="minorBidi" w:cstheme="minorBidi"/>
          <w:sz w:val="24"/>
          <w:szCs w:val="24"/>
        </w:rPr>
        <w:t>s</w:t>
      </w:r>
      <w:r w:rsidR="00E163F4" w:rsidRPr="000F2FA7">
        <w:rPr>
          <w:rFonts w:asciiTheme="minorBidi" w:hAnsiTheme="minorBidi" w:cstheme="minorBidi"/>
          <w:sz w:val="24"/>
          <w:szCs w:val="24"/>
        </w:rPr>
        <w:t xml:space="preserve"> </w:t>
      </w:r>
      <w:r w:rsidRPr="00335B94">
        <w:rPr>
          <w:rFonts w:asciiTheme="minorBidi" w:hAnsiTheme="minorBidi" w:cstheme="minorBidi"/>
          <w:sz w:val="24"/>
          <w:szCs w:val="24"/>
        </w:rPr>
        <w:t xml:space="preserve">a more detailed description of the murder of the </w:t>
      </w:r>
      <w:r w:rsidRPr="00152729">
        <w:rPr>
          <w:rFonts w:asciiTheme="minorBidi" w:hAnsiTheme="minorBidi" w:cstheme="minorBidi"/>
          <w:sz w:val="24"/>
          <w:szCs w:val="24"/>
        </w:rPr>
        <w:t>Imam Al-Nasir according to Judeo-Arabic letter</w:t>
      </w:r>
      <w:r w:rsidR="00E163F4" w:rsidRPr="00152729">
        <w:rPr>
          <w:rFonts w:asciiTheme="minorBidi" w:hAnsiTheme="minorBidi" w:cstheme="minorBidi"/>
          <w:sz w:val="24"/>
          <w:szCs w:val="24"/>
        </w:rPr>
        <w:t>s</w:t>
      </w:r>
      <w:r w:rsidRPr="00C84918">
        <w:rPr>
          <w:rFonts w:asciiTheme="minorBidi" w:hAnsiTheme="minorBidi" w:cstheme="minorBidi"/>
          <w:sz w:val="24"/>
          <w:szCs w:val="24"/>
        </w:rPr>
        <w:t xml:space="preserve">. The description is </w:t>
      </w:r>
      <w:proofErr w:type="gramStart"/>
      <w:r w:rsidRPr="0009680E">
        <w:rPr>
          <w:rFonts w:asciiTheme="minorBidi" w:hAnsiTheme="minorBidi" w:cstheme="minorBidi"/>
          <w:sz w:val="24"/>
          <w:szCs w:val="24"/>
        </w:rPr>
        <w:t>similar to</w:t>
      </w:r>
      <w:proofErr w:type="gramEnd"/>
      <w:r w:rsidRPr="0009680E">
        <w:rPr>
          <w:rFonts w:asciiTheme="minorBidi" w:hAnsiTheme="minorBidi" w:cstheme="minorBidi"/>
          <w:sz w:val="24"/>
          <w:szCs w:val="24"/>
        </w:rPr>
        <w:t xml:space="preserve"> what appears </w:t>
      </w:r>
      <w:r w:rsidRPr="0009680E">
        <w:rPr>
          <w:rFonts w:asciiTheme="minorBidi" w:hAnsiTheme="minorBidi" w:cstheme="minorBidi"/>
          <w:sz w:val="24"/>
          <w:szCs w:val="24"/>
        </w:rPr>
        <w:t>in the chronicle on the history of Yemen in the nineteenth century (</w:t>
      </w:r>
      <w:r w:rsidRPr="007C7A96">
        <w:rPr>
          <w:rFonts w:asciiTheme="minorBidi" w:hAnsiTheme="minorBidi" w:cstheme="minorBidi"/>
          <w:sz w:val="24"/>
          <w:szCs w:val="24"/>
          <w:rtl/>
          <w:lang w:bidi="ar-SA"/>
        </w:rPr>
        <w:t>حوليات اليمنية</w:t>
      </w:r>
      <w:r w:rsidRPr="00171F47">
        <w:rPr>
          <w:rFonts w:asciiTheme="minorBidi" w:hAnsiTheme="minorBidi" w:cstheme="minorBidi"/>
          <w:sz w:val="24"/>
          <w:szCs w:val="24"/>
          <w:lang w:bidi="ar-SA"/>
        </w:rPr>
        <w:t>)</w:t>
      </w:r>
      <w:r w:rsidR="00651612">
        <w:rPr>
          <w:rFonts w:asciiTheme="minorBidi" w:hAnsiTheme="minorBidi" w:cstheme="minorBidi"/>
          <w:sz w:val="24"/>
          <w:szCs w:val="24"/>
        </w:rPr>
        <w:t xml:space="preserve"> </w:t>
      </w:r>
      <w:r w:rsidRPr="00171F47">
        <w:rPr>
          <w:rFonts w:asciiTheme="minorBidi" w:hAnsiTheme="minorBidi" w:cstheme="minorBidi"/>
          <w:sz w:val="24"/>
          <w:szCs w:val="24"/>
        </w:rPr>
        <w:t>an</w:t>
      </w:r>
      <w:r w:rsidRPr="00171F47">
        <w:rPr>
          <w:rFonts w:asciiTheme="minorBidi" w:hAnsiTheme="minorBidi" w:cstheme="minorBidi"/>
          <w:sz w:val="24"/>
          <w:szCs w:val="24"/>
        </w:rPr>
        <w:t>d adds some important details.</w:t>
      </w:r>
    </w:p>
    <w:p w14:paraId="58DD2851" w14:textId="77777777" w:rsidR="00A812F0" w:rsidRPr="00BE5AF5" w:rsidRDefault="00A812F0" w:rsidP="007228FE">
      <w:pPr>
        <w:bidi w:val="0"/>
        <w:spacing w:after="120" w:line="360" w:lineRule="auto"/>
        <w:rPr>
          <w:rFonts w:asciiTheme="minorBidi" w:eastAsiaTheme="minorHAnsi" w:hAnsiTheme="minorBidi" w:cstheme="minorBidi"/>
          <w:sz w:val="24"/>
          <w:szCs w:val="24"/>
        </w:rPr>
      </w:pPr>
      <w:r w:rsidRPr="00171F47">
        <w:rPr>
          <w:rFonts w:asciiTheme="minorBidi" w:hAnsiTheme="minorBidi" w:cstheme="minorBidi"/>
          <w:sz w:val="24"/>
          <w:szCs w:val="24"/>
        </w:rPr>
        <w:t xml:space="preserve">On the other hand, the relationship between the </w:t>
      </w:r>
      <w:r w:rsidR="000F2FA7">
        <w:rPr>
          <w:rFonts w:asciiTheme="minorBidi" w:hAnsiTheme="minorBidi" w:cstheme="minorBidi"/>
          <w:sz w:val="24"/>
          <w:szCs w:val="24"/>
        </w:rPr>
        <w:t>I</w:t>
      </w:r>
      <w:r w:rsidRPr="000F2FA7">
        <w:rPr>
          <w:rFonts w:asciiTheme="minorBidi" w:hAnsiTheme="minorBidi" w:cstheme="minorBidi"/>
          <w:sz w:val="24"/>
          <w:szCs w:val="24"/>
        </w:rPr>
        <w:t>mam and the Jews will be reexamined in light of the Muslim chronicles and the broad political context of the struggle between various groups in Yemen, as described by Bernard Haykel.</w:t>
      </w:r>
    </w:p>
    <w:p w14:paraId="3760941A" w14:textId="77777777" w:rsidR="003D7FA1" w:rsidRPr="00BE5AF5" w:rsidRDefault="003D7FA1" w:rsidP="007228FE">
      <w:pPr>
        <w:overflowPunct/>
        <w:autoSpaceDE/>
        <w:autoSpaceDN/>
        <w:bidi w:val="0"/>
        <w:adjustRightInd/>
        <w:spacing w:after="120" w:line="360" w:lineRule="auto"/>
        <w:textAlignment w:val="auto"/>
        <w:rPr>
          <w:rFonts w:asciiTheme="minorBidi" w:eastAsiaTheme="minorHAnsi" w:hAnsiTheme="minorBidi" w:cstheme="minorBidi"/>
          <w:b/>
          <w:bCs/>
          <w:sz w:val="24"/>
          <w:szCs w:val="24"/>
          <w:lang w:bidi="ar-SA"/>
        </w:rPr>
      </w:pPr>
    </w:p>
    <w:p w14:paraId="0F1E79C6" w14:textId="77777777" w:rsidR="00A812F0" w:rsidRPr="007228FE" w:rsidRDefault="00A812F0" w:rsidP="007228FE">
      <w:pPr>
        <w:overflowPunct/>
        <w:bidi w:val="0"/>
        <w:spacing w:after="120" w:line="360" w:lineRule="auto"/>
        <w:textAlignment w:val="auto"/>
        <w:rPr>
          <w:rFonts w:asciiTheme="minorBidi" w:eastAsiaTheme="minorHAnsi" w:hAnsiTheme="minorBidi" w:cstheme="minorBidi"/>
          <w:b/>
          <w:bCs/>
          <w:sz w:val="24"/>
          <w:szCs w:val="24"/>
          <w:lang w:bidi="ar-SA"/>
        </w:rPr>
      </w:pPr>
      <w:r w:rsidRPr="007228FE">
        <w:rPr>
          <w:rFonts w:asciiTheme="minorBidi" w:eastAsiaTheme="minorHAnsi" w:hAnsiTheme="minorBidi" w:cstheme="minorBidi"/>
          <w:b/>
          <w:bCs/>
          <w:i/>
          <w:iCs/>
          <w:sz w:val="24"/>
          <w:szCs w:val="24"/>
          <w:lang w:bidi="ar-SA"/>
        </w:rPr>
        <w:t>Dhimma Space</w:t>
      </w:r>
      <w:r w:rsidR="002C3D53">
        <w:rPr>
          <w:rFonts w:asciiTheme="minorBidi" w:eastAsiaTheme="minorHAnsi" w:hAnsiTheme="minorBidi" w:cstheme="minorBidi"/>
          <w:b/>
          <w:bCs/>
          <w:i/>
          <w:iCs/>
          <w:sz w:val="24"/>
          <w:szCs w:val="24"/>
          <w:lang w:bidi="ar-SA"/>
        </w:rPr>
        <w:t xml:space="preserve"> - </w:t>
      </w:r>
      <w:r w:rsidRPr="007228FE">
        <w:rPr>
          <w:rFonts w:asciiTheme="minorBidi" w:eastAsiaTheme="minorHAnsi" w:hAnsiTheme="minorBidi" w:cstheme="minorBidi"/>
          <w:b/>
          <w:bCs/>
          <w:sz w:val="24"/>
          <w:szCs w:val="24"/>
          <w:lang w:bidi="ar-SA"/>
        </w:rPr>
        <w:t>The Protection Relationship as a Socio-political ‘Field’</w:t>
      </w:r>
    </w:p>
    <w:p w14:paraId="1F32499E" w14:textId="2A3A0A8F" w:rsidR="003D7FA1" w:rsidRDefault="003D7FA1" w:rsidP="007228FE">
      <w:pPr>
        <w:overflowPunct/>
        <w:bidi w:val="0"/>
        <w:spacing w:after="120" w:line="360" w:lineRule="auto"/>
        <w:textAlignment w:val="auto"/>
        <w:rPr>
          <w:rFonts w:asciiTheme="minorBidi" w:eastAsiaTheme="minorHAnsi" w:hAnsiTheme="minorBidi" w:cstheme="minorBidi"/>
          <w:b/>
          <w:bCs/>
          <w:sz w:val="24"/>
          <w:szCs w:val="24"/>
          <w:lang w:bidi="ar-SA"/>
        </w:rPr>
      </w:pPr>
      <w:r w:rsidRPr="00BE5AF5">
        <w:rPr>
          <w:rFonts w:asciiTheme="minorBidi" w:eastAsiaTheme="minorHAnsi" w:hAnsiTheme="minorBidi" w:cstheme="minorBidi"/>
          <w:b/>
          <w:bCs/>
          <w:sz w:val="24"/>
          <w:szCs w:val="24"/>
          <w:lang w:bidi="ar-SA"/>
        </w:rPr>
        <w:t xml:space="preserve">Kerstin Hünefeld </w:t>
      </w:r>
    </w:p>
    <w:p w14:paraId="0FB3E8D1" w14:textId="7054F4E6" w:rsidR="008B0812" w:rsidRPr="00000619" w:rsidRDefault="008B0812" w:rsidP="008B0812">
      <w:pPr>
        <w:overflowPunct/>
        <w:bidi w:val="0"/>
        <w:spacing w:after="120" w:line="360" w:lineRule="auto"/>
        <w:textAlignment w:val="auto"/>
        <w:rPr>
          <w:rFonts w:asciiTheme="minorBidi" w:eastAsiaTheme="minorHAnsi" w:hAnsiTheme="minorBidi" w:cstheme="minorBidi"/>
          <w:b/>
          <w:bCs/>
          <w:sz w:val="24"/>
          <w:szCs w:val="24"/>
          <w:lang w:bidi="ar-SA"/>
        </w:rPr>
      </w:pPr>
      <w:proofErr w:type="spellStart"/>
      <w:r w:rsidRPr="008B0812">
        <w:rPr>
          <w:rFonts w:asciiTheme="minorBidi" w:eastAsiaTheme="minorHAnsi" w:hAnsiTheme="minorBidi" w:cstheme="minorBidi"/>
          <w:b/>
          <w:bCs/>
          <w:sz w:val="24"/>
          <w:szCs w:val="24"/>
          <w:lang w:bidi="ar-SA"/>
        </w:rPr>
        <w:t>Freie</w:t>
      </w:r>
      <w:proofErr w:type="spellEnd"/>
      <w:r w:rsidRPr="008B0812">
        <w:rPr>
          <w:rFonts w:asciiTheme="minorBidi" w:eastAsiaTheme="minorHAnsi" w:hAnsiTheme="minorBidi" w:cstheme="minorBidi"/>
          <w:b/>
          <w:bCs/>
          <w:sz w:val="24"/>
          <w:szCs w:val="24"/>
          <w:lang w:bidi="ar-SA"/>
        </w:rPr>
        <w:t xml:space="preserve"> Universität Berlin</w:t>
      </w:r>
    </w:p>
    <w:p w14:paraId="673EFE13" w14:textId="77777777" w:rsidR="00A812F0" w:rsidRPr="0009680E" w:rsidRDefault="00A812F0" w:rsidP="007228FE">
      <w:pPr>
        <w:overflowPunct/>
        <w:bidi w:val="0"/>
        <w:spacing w:after="120" w:line="360" w:lineRule="auto"/>
        <w:textAlignment w:val="auto"/>
        <w:rPr>
          <w:rFonts w:asciiTheme="minorBidi" w:eastAsiaTheme="minorHAnsi" w:hAnsiTheme="minorBidi" w:cstheme="minorBidi"/>
          <w:sz w:val="24"/>
          <w:szCs w:val="24"/>
          <w:lang w:bidi="ar-SA"/>
        </w:rPr>
      </w:pPr>
      <w:r w:rsidRPr="00335B94">
        <w:rPr>
          <w:rFonts w:asciiTheme="minorBidi" w:eastAsiaTheme="minorHAnsi" w:hAnsiTheme="minorBidi" w:cstheme="minorBidi"/>
          <w:sz w:val="24"/>
          <w:szCs w:val="24"/>
          <w:lang w:bidi="ar-SA"/>
        </w:rPr>
        <w:t>The relationship between Imam Yaḥ</w:t>
      </w:r>
      <w:r w:rsidRPr="00152729">
        <w:rPr>
          <w:rFonts w:asciiTheme="minorBidi" w:eastAsiaTheme="minorHAnsi" w:hAnsiTheme="minorBidi" w:cstheme="minorBidi"/>
          <w:sz w:val="24"/>
          <w:szCs w:val="24"/>
          <w:lang w:bidi="ar-SA"/>
        </w:rPr>
        <w:t xml:space="preserve">yā Ḥamīd al-Dīn and the Jews of </w:t>
      </w:r>
      <w:r w:rsidRPr="00C84918">
        <w:rPr>
          <w:rFonts w:asciiTheme="minorBidi" w:eastAsiaTheme="minorHAnsi" w:hAnsiTheme="minorBidi" w:cstheme="minorBidi"/>
          <w:sz w:val="24"/>
          <w:szCs w:val="24"/>
          <w:lang w:bidi="ar-SA"/>
        </w:rPr>
        <w:t>Ṣ</w:t>
      </w:r>
      <w:r w:rsidRPr="0009680E">
        <w:rPr>
          <w:rFonts w:asciiTheme="minorBidi" w:eastAsiaTheme="minorHAnsi" w:hAnsiTheme="minorBidi" w:cstheme="minorBidi"/>
          <w:sz w:val="24"/>
          <w:szCs w:val="24"/>
          <w:lang w:bidi="ar-SA"/>
        </w:rPr>
        <w:t>anʿāʾ was determined by the rule of law and the practical application of Sharia law, which includes Dhimma law and constitutes the theoretical foundation of legitimate Islamic rule.</w:t>
      </w:r>
    </w:p>
    <w:p w14:paraId="76A60A46" w14:textId="2F4DC1CA" w:rsidR="00A812F0" w:rsidRPr="00171F47" w:rsidRDefault="00A812F0" w:rsidP="007228FE">
      <w:pPr>
        <w:overflowPunct/>
        <w:bidi w:val="0"/>
        <w:spacing w:after="120" w:line="360" w:lineRule="auto"/>
        <w:textAlignment w:val="auto"/>
        <w:rPr>
          <w:rFonts w:asciiTheme="minorBidi" w:eastAsiaTheme="minorHAnsi" w:hAnsiTheme="minorBidi" w:cstheme="minorBidi"/>
          <w:sz w:val="24"/>
          <w:szCs w:val="24"/>
          <w:lang w:bidi="ar-SA"/>
        </w:rPr>
      </w:pPr>
      <w:r w:rsidRPr="007C7A96">
        <w:rPr>
          <w:rFonts w:asciiTheme="minorBidi" w:eastAsiaTheme="minorHAnsi" w:hAnsiTheme="minorBidi" w:cstheme="minorBidi"/>
          <w:sz w:val="24"/>
          <w:szCs w:val="24"/>
          <w:lang w:bidi="ar-SA"/>
        </w:rPr>
        <w:t xml:space="preserve">Conceptualizing the protection relationship (Dhimma) as a socio-political ‘space’ produced (Lefebvre) by the actions of the players (Jews and Muslims) involved, and as a ‘field’ that reproduces itself with a ‘structuring structure’ (Bourdieu) </w:t>
      </w:r>
      <w:r w:rsidRPr="00171F47">
        <w:rPr>
          <w:rFonts w:asciiTheme="minorBidi" w:eastAsiaTheme="minorHAnsi" w:hAnsiTheme="minorBidi" w:cstheme="minorBidi"/>
          <w:sz w:val="24"/>
          <w:szCs w:val="24"/>
          <w:lang w:bidi="ar-SA"/>
        </w:rPr>
        <w:t xml:space="preserve">helps detect aspects hidden in a bilateral vision of the protection relationship that focuses </w:t>
      </w:r>
      <w:r w:rsidR="00E163F4" w:rsidRPr="00171F47">
        <w:rPr>
          <w:rFonts w:asciiTheme="minorBidi" w:eastAsiaTheme="minorHAnsi" w:hAnsiTheme="minorBidi" w:cstheme="minorBidi"/>
          <w:sz w:val="24"/>
          <w:szCs w:val="24"/>
          <w:lang w:bidi="ar-SA"/>
        </w:rPr>
        <w:t xml:space="preserve">merely </w:t>
      </w:r>
      <w:r w:rsidRPr="00171F47">
        <w:rPr>
          <w:rFonts w:asciiTheme="minorBidi" w:eastAsiaTheme="minorHAnsi" w:hAnsiTheme="minorBidi" w:cstheme="minorBidi"/>
          <w:sz w:val="24"/>
          <w:szCs w:val="24"/>
          <w:lang w:bidi="ar-SA"/>
        </w:rPr>
        <w:t>on the ‘good’ or ‘bad’ treatment of the protected minority by the ruler.</w:t>
      </w:r>
    </w:p>
    <w:p w14:paraId="1EE7EA79" w14:textId="06441A1D" w:rsidR="00426FB1" w:rsidRDefault="00A812F0" w:rsidP="00EB0A91">
      <w:pPr>
        <w:shd w:val="clear" w:color="auto" w:fill="FFFFFF"/>
        <w:bidi w:val="0"/>
        <w:spacing w:after="120" w:line="360" w:lineRule="auto"/>
        <w:rPr>
          <w:rFonts w:asciiTheme="minorBidi" w:hAnsiTheme="minorBidi" w:cstheme="minorBidi"/>
          <w:b/>
          <w:bCs/>
        </w:rPr>
      </w:pPr>
      <w:r w:rsidRPr="00171F47">
        <w:rPr>
          <w:rFonts w:asciiTheme="minorBidi" w:eastAsiaTheme="minorHAnsi" w:hAnsiTheme="minorBidi" w:cstheme="minorBidi"/>
          <w:sz w:val="24"/>
          <w:szCs w:val="24"/>
          <w:lang w:bidi="ar-SA"/>
        </w:rPr>
        <w:t>I suggest that this socio-political and legal construct in which Dhimmis were expected to take a subordinate</w:t>
      </w:r>
      <w:r w:rsidR="00E163F4" w:rsidRPr="00171F47">
        <w:rPr>
          <w:rFonts w:asciiTheme="minorBidi" w:eastAsiaTheme="minorHAnsi" w:hAnsiTheme="minorBidi" w:cstheme="minorBidi"/>
          <w:sz w:val="24"/>
          <w:szCs w:val="24"/>
          <w:lang w:bidi="ar-SA"/>
        </w:rPr>
        <w:t>,</w:t>
      </w:r>
      <w:r w:rsidRPr="00171F47">
        <w:rPr>
          <w:rFonts w:asciiTheme="minorBidi" w:eastAsiaTheme="minorHAnsi" w:hAnsiTheme="minorBidi" w:cstheme="minorBidi"/>
          <w:sz w:val="24"/>
          <w:szCs w:val="24"/>
          <w:lang w:bidi="ar-SA"/>
        </w:rPr>
        <w:t xml:space="preserve"> albeit legally secure</w:t>
      </w:r>
      <w:r w:rsidR="00E163F4" w:rsidRPr="00171F47">
        <w:rPr>
          <w:rFonts w:asciiTheme="minorBidi" w:eastAsiaTheme="minorHAnsi" w:hAnsiTheme="minorBidi" w:cstheme="minorBidi"/>
          <w:sz w:val="24"/>
          <w:szCs w:val="24"/>
          <w:lang w:bidi="ar-SA"/>
        </w:rPr>
        <w:t>,</w:t>
      </w:r>
      <w:r w:rsidRPr="00171F47">
        <w:rPr>
          <w:rFonts w:asciiTheme="minorBidi" w:eastAsiaTheme="minorHAnsi" w:hAnsiTheme="minorBidi" w:cstheme="minorBidi"/>
          <w:sz w:val="24"/>
          <w:szCs w:val="24"/>
          <w:lang w:bidi="ar-SA"/>
        </w:rPr>
        <w:t xml:space="preserve"> position</w:t>
      </w:r>
      <w:r w:rsidR="00E163F4" w:rsidRPr="00171F47">
        <w:rPr>
          <w:rFonts w:asciiTheme="minorBidi" w:eastAsiaTheme="minorHAnsi" w:hAnsiTheme="minorBidi" w:cstheme="minorBidi"/>
          <w:sz w:val="24"/>
          <w:szCs w:val="24"/>
          <w:lang w:bidi="ar-SA"/>
        </w:rPr>
        <w:t>,</w:t>
      </w:r>
      <w:r w:rsidRPr="00171F47">
        <w:rPr>
          <w:rFonts w:asciiTheme="minorBidi" w:eastAsiaTheme="minorHAnsi" w:hAnsiTheme="minorBidi" w:cstheme="minorBidi"/>
          <w:sz w:val="24"/>
          <w:szCs w:val="24"/>
          <w:lang w:bidi="ar-SA"/>
        </w:rPr>
        <w:t xml:space="preserve"> was steadily reproduced by the actors concerned</w:t>
      </w:r>
      <w:r w:rsidR="00E163F4" w:rsidRPr="00171F47">
        <w:rPr>
          <w:rFonts w:asciiTheme="minorBidi" w:eastAsiaTheme="minorHAnsi" w:hAnsiTheme="minorBidi" w:cstheme="minorBidi"/>
          <w:sz w:val="24"/>
          <w:szCs w:val="24"/>
          <w:lang w:bidi="ar-SA"/>
        </w:rPr>
        <w:t>,</w:t>
      </w:r>
      <w:r w:rsidRPr="00171F47">
        <w:rPr>
          <w:rFonts w:asciiTheme="minorBidi" w:eastAsiaTheme="minorHAnsi" w:hAnsiTheme="minorBidi" w:cstheme="minorBidi"/>
          <w:sz w:val="24"/>
          <w:szCs w:val="24"/>
          <w:lang w:bidi="ar-SA"/>
        </w:rPr>
        <w:t xml:space="preserve"> to affirm the postulated political order and the legitimacy of the Imam. I explain the concept of </w:t>
      </w:r>
      <w:r w:rsidRPr="00171F47">
        <w:rPr>
          <w:rFonts w:asciiTheme="minorBidi" w:eastAsiaTheme="minorHAnsi" w:hAnsiTheme="minorBidi" w:cstheme="minorBidi"/>
          <w:i/>
          <w:iCs/>
          <w:sz w:val="24"/>
          <w:szCs w:val="24"/>
          <w:lang w:bidi="ar-SA"/>
        </w:rPr>
        <w:t>Dhimma Space</w:t>
      </w:r>
      <w:r w:rsidRPr="00171F47">
        <w:rPr>
          <w:rFonts w:asciiTheme="minorBidi" w:eastAsiaTheme="minorHAnsi" w:hAnsiTheme="minorBidi" w:cstheme="minorBidi"/>
          <w:sz w:val="24"/>
          <w:szCs w:val="24"/>
          <w:lang w:bidi="ar-SA"/>
        </w:rPr>
        <w:t>, a concept that not only visualizes power relations but also the interplay of theory and practic</w:t>
      </w:r>
      <w:r w:rsidR="00EB0A91">
        <w:rPr>
          <w:rFonts w:asciiTheme="minorBidi" w:eastAsiaTheme="minorHAnsi" w:hAnsiTheme="minorBidi" w:cstheme="minorBidi"/>
          <w:sz w:val="24"/>
          <w:szCs w:val="24"/>
          <w:lang w:bidi="ar-SA"/>
        </w:rPr>
        <w:t>e and provide some insight</w:t>
      </w:r>
      <w:r w:rsidRPr="00171F47">
        <w:rPr>
          <w:rFonts w:asciiTheme="minorBidi" w:eastAsiaTheme="minorHAnsi" w:hAnsiTheme="minorBidi" w:cstheme="minorBidi"/>
          <w:sz w:val="24"/>
          <w:szCs w:val="24"/>
          <w:lang w:bidi="ar-SA"/>
        </w:rPr>
        <w:t xml:space="preserve"> into the shared cultural values or socio-political game rules that are applied and embodied by both Muslims and Jews to successfully navigate this space.</w:t>
      </w:r>
      <w:r w:rsidR="00001BE9">
        <w:rPr>
          <w:rFonts w:asciiTheme="minorBidi" w:eastAsiaTheme="minorHAnsi" w:hAnsiTheme="minorBidi" w:cstheme="minorBidi"/>
          <w:sz w:val="24"/>
          <w:szCs w:val="24"/>
          <w:lang w:bidi="ar-SA"/>
        </w:rPr>
        <w:t xml:space="preserve"> </w:t>
      </w:r>
    </w:p>
    <w:p w14:paraId="421AD6C2" w14:textId="77777777" w:rsidR="00A812F0" w:rsidRPr="007228FE" w:rsidRDefault="00A812F0" w:rsidP="007228FE">
      <w:pPr>
        <w:pStyle w:val="NormalWeb"/>
        <w:shd w:val="clear" w:color="auto" w:fill="FFFFFF"/>
        <w:spacing w:before="0" w:beforeAutospacing="0" w:after="120" w:afterAutospacing="0" w:line="360" w:lineRule="auto"/>
        <w:rPr>
          <w:rFonts w:asciiTheme="minorBidi" w:hAnsiTheme="minorBidi" w:cstheme="minorBidi"/>
        </w:rPr>
      </w:pPr>
      <w:r w:rsidRPr="007228FE">
        <w:rPr>
          <w:rFonts w:asciiTheme="minorBidi" w:hAnsiTheme="minorBidi" w:cstheme="minorBidi"/>
          <w:b/>
          <w:bCs/>
        </w:rPr>
        <w:lastRenderedPageBreak/>
        <w:t xml:space="preserve">Women’s Status and the Yemenite Jewish Community in Light of the Rabbinical Court Records of Sana'a in the </w:t>
      </w:r>
      <w:r w:rsidR="007E6810">
        <w:rPr>
          <w:rFonts w:asciiTheme="minorBidi" w:hAnsiTheme="minorBidi" w:cstheme="minorBidi"/>
          <w:b/>
          <w:bCs/>
        </w:rPr>
        <w:t>18th-C</w:t>
      </w:r>
      <w:r w:rsidRPr="007228FE">
        <w:rPr>
          <w:rFonts w:asciiTheme="minorBidi" w:hAnsiTheme="minorBidi" w:cstheme="minorBidi"/>
          <w:b/>
          <w:bCs/>
        </w:rPr>
        <w:t>entury</w:t>
      </w:r>
    </w:p>
    <w:p w14:paraId="1AADB02A" w14:textId="30ED9F5D" w:rsidR="00A812F0" w:rsidRDefault="008B0812" w:rsidP="007C7A96">
      <w:pPr>
        <w:pStyle w:val="NormalWeb"/>
        <w:shd w:val="clear" w:color="auto" w:fill="FFFFFF"/>
        <w:spacing w:before="0" w:beforeAutospacing="0" w:after="120" w:afterAutospacing="0" w:line="360" w:lineRule="auto"/>
        <w:rPr>
          <w:rFonts w:asciiTheme="minorBidi" w:hAnsiTheme="minorBidi" w:cstheme="minorBidi"/>
          <w:b/>
          <w:bCs/>
        </w:rPr>
      </w:pPr>
      <w:r>
        <w:rPr>
          <w:rFonts w:asciiTheme="minorBidi" w:hAnsiTheme="minorBidi" w:cstheme="minorBidi"/>
          <w:b/>
          <w:bCs/>
        </w:rPr>
        <w:t xml:space="preserve">Dr. </w:t>
      </w:r>
      <w:r w:rsidR="003D7FA1" w:rsidRPr="007228FE">
        <w:rPr>
          <w:rFonts w:asciiTheme="minorBidi" w:hAnsiTheme="minorBidi" w:cstheme="minorBidi"/>
          <w:b/>
          <w:bCs/>
        </w:rPr>
        <w:t>L</w:t>
      </w:r>
      <w:r w:rsidR="001974A7">
        <w:rPr>
          <w:rFonts w:asciiTheme="minorBidi" w:hAnsiTheme="minorBidi" w:cstheme="minorBidi"/>
          <w:b/>
          <w:bCs/>
        </w:rPr>
        <w:t>iliane</w:t>
      </w:r>
      <w:r w:rsidR="003D7FA1" w:rsidRPr="007228FE">
        <w:rPr>
          <w:rFonts w:asciiTheme="minorBidi" w:hAnsiTheme="minorBidi" w:cstheme="minorBidi"/>
          <w:b/>
          <w:bCs/>
        </w:rPr>
        <w:t xml:space="preserve"> Vana</w:t>
      </w:r>
    </w:p>
    <w:p w14:paraId="270785BC" w14:textId="4C1E9A77" w:rsidR="008B0812" w:rsidRPr="007228FE" w:rsidRDefault="008B0812" w:rsidP="007C7A96">
      <w:pPr>
        <w:pStyle w:val="NormalWeb"/>
        <w:shd w:val="clear" w:color="auto" w:fill="FFFFFF"/>
        <w:spacing w:before="0" w:beforeAutospacing="0" w:after="120" w:afterAutospacing="0" w:line="360" w:lineRule="auto"/>
        <w:rPr>
          <w:rFonts w:asciiTheme="minorBidi" w:hAnsiTheme="minorBidi" w:cstheme="minorBidi"/>
          <w:b/>
          <w:bCs/>
        </w:rPr>
      </w:pPr>
      <w:r>
        <w:rPr>
          <w:rFonts w:asciiTheme="minorBidi" w:hAnsiTheme="minorBidi" w:cstheme="minorBidi"/>
          <w:b/>
          <w:bCs/>
        </w:rPr>
        <w:t>Free University of Brussels</w:t>
      </w:r>
    </w:p>
    <w:p w14:paraId="144BED03" w14:textId="1CE80CB5" w:rsidR="00A812F0" w:rsidRPr="007228FE" w:rsidRDefault="00A812F0" w:rsidP="007228FE">
      <w:pPr>
        <w:pStyle w:val="NormalWeb"/>
        <w:shd w:val="clear" w:color="auto" w:fill="FFFFFF"/>
        <w:spacing w:before="0" w:beforeAutospacing="0" w:after="120" w:afterAutospacing="0" w:line="360" w:lineRule="auto"/>
        <w:rPr>
          <w:rFonts w:asciiTheme="minorBidi" w:hAnsiTheme="minorBidi" w:cstheme="minorBidi"/>
        </w:rPr>
      </w:pPr>
      <w:r w:rsidRPr="007228FE">
        <w:rPr>
          <w:rFonts w:asciiTheme="minorBidi" w:hAnsiTheme="minorBidi" w:cstheme="minorBidi"/>
          <w:lang w:val="en-GB"/>
        </w:rPr>
        <w:t>The registers of the rabbinic courts (</w:t>
      </w:r>
      <w:proofErr w:type="spellStart"/>
      <w:r w:rsidRPr="007228FE">
        <w:rPr>
          <w:rFonts w:asciiTheme="minorBidi" w:hAnsiTheme="minorBidi" w:cstheme="minorBidi"/>
          <w:i/>
          <w:iCs/>
          <w:lang w:val="en-GB"/>
        </w:rPr>
        <w:t>pinqesey</w:t>
      </w:r>
      <w:proofErr w:type="spellEnd"/>
      <w:r w:rsidRPr="007228FE">
        <w:rPr>
          <w:rFonts w:asciiTheme="minorBidi" w:hAnsiTheme="minorBidi" w:cstheme="minorBidi"/>
          <w:i/>
          <w:iCs/>
          <w:lang w:val="en-GB"/>
        </w:rPr>
        <w:t xml:space="preserve"> </w:t>
      </w:r>
      <w:proofErr w:type="spellStart"/>
      <w:r w:rsidRPr="007228FE">
        <w:rPr>
          <w:rFonts w:asciiTheme="minorBidi" w:hAnsiTheme="minorBidi" w:cstheme="minorBidi"/>
          <w:i/>
          <w:iCs/>
          <w:lang w:val="en-GB"/>
        </w:rPr>
        <w:t>beyt</w:t>
      </w:r>
      <w:proofErr w:type="spellEnd"/>
      <w:r w:rsidRPr="007228FE">
        <w:rPr>
          <w:rFonts w:asciiTheme="minorBidi" w:hAnsiTheme="minorBidi" w:cstheme="minorBidi"/>
          <w:i/>
          <w:iCs/>
          <w:lang w:val="en-GB"/>
        </w:rPr>
        <w:t xml:space="preserve"> din</w:t>
      </w:r>
      <w:r w:rsidR="00C777B3">
        <w:rPr>
          <w:rFonts w:asciiTheme="minorBidi" w:hAnsiTheme="minorBidi" w:cstheme="minorBidi"/>
          <w:lang w:val="en-GB"/>
        </w:rPr>
        <w:t xml:space="preserve"> </w:t>
      </w:r>
      <w:r w:rsidRPr="007228FE">
        <w:rPr>
          <w:rFonts w:asciiTheme="minorBidi" w:hAnsiTheme="minorBidi" w:cstheme="minorBidi"/>
          <w:lang w:val="en-GB"/>
        </w:rPr>
        <w:t xml:space="preserve">= PBD) of any Jewish community are </w:t>
      </w:r>
      <w:r w:rsidR="003B049E">
        <w:rPr>
          <w:rFonts w:asciiTheme="minorBidi" w:hAnsiTheme="minorBidi" w:cstheme="minorBidi"/>
          <w:lang w:val="en-GB"/>
        </w:rPr>
        <w:t xml:space="preserve">an </w:t>
      </w:r>
      <w:r w:rsidRPr="007228FE">
        <w:rPr>
          <w:rFonts w:asciiTheme="minorBidi" w:hAnsiTheme="minorBidi" w:cstheme="minorBidi"/>
          <w:lang w:val="en-GB"/>
        </w:rPr>
        <w:t>important and valuable source for researchers and constitute one of the multiple windows that allow them to penetrate into the life of the said community. The Rabbinical Court</w:t>
      </w:r>
      <w:r w:rsidR="00C777B3">
        <w:rPr>
          <w:rFonts w:asciiTheme="minorBidi" w:hAnsiTheme="minorBidi" w:cstheme="minorBidi"/>
          <w:lang w:val="en-GB"/>
        </w:rPr>
        <w:t xml:space="preserve"> </w:t>
      </w:r>
      <w:r w:rsidRPr="007228FE">
        <w:rPr>
          <w:rFonts w:asciiTheme="minorBidi" w:hAnsiTheme="minorBidi" w:cstheme="minorBidi"/>
          <w:i/>
          <w:iCs/>
          <w:lang w:val="en-GB"/>
        </w:rPr>
        <w:t xml:space="preserve">Records of Sana'a, Yemen, Jewish Community in the </w:t>
      </w:r>
      <w:r w:rsidR="007E6810">
        <w:rPr>
          <w:rFonts w:asciiTheme="minorBidi" w:hAnsiTheme="minorBidi" w:cstheme="minorBidi"/>
          <w:i/>
          <w:iCs/>
          <w:lang w:val="en-GB"/>
        </w:rPr>
        <w:t>18th-</w:t>
      </w:r>
      <w:r w:rsidRPr="007228FE">
        <w:rPr>
          <w:rFonts w:asciiTheme="minorBidi" w:hAnsiTheme="minorBidi" w:cstheme="minorBidi"/>
          <w:i/>
          <w:iCs/>
          <w:lang w:val="en-GB"/>
        </w:rPr>
        <w:t>Century</w:t>
      </w:r>
      <w:r w:rsidR="00C777B3">
        <w:rPr>
          <w:rFonts w:asciiTheme="minorBidi" w:hAnsiTheme="minorBidi" w:cstheme="minorBidi"/>
          <w:lang w:val="en-GB"/>
        </w:rPr>
        <w:t xml:space="preserve"> </w:t>
      </w:r>
      <w:r w:rsidR="003B049E">
        <w:rPr>
          <w:rFonts w:asciiTheme="minorBidi" w:hAnsiTheme="minorBidi" w:cstheme="minorBidi"/>
          <w:lang w:val="en-GB"/>
        </w:rPr>
        <w:t xml:space="preserve">are </w:t>
      </w:r>
      <w:r w:rsidRPr="007228FE">
        <w:rPr>
          <w:rFonts w:asciiTheme="minorBidi" w:hAnsiTheme="minorBidi" w:cstheme="minorBidi"/>
          <w:lang w:val="en-GB"/>
        </w:rPr>
        <w:t>a particularly interesting example that provides rich information on the Jewish life of this city and on the women of the community. Here, women are involved in religious and economic life, in real estate and commercial transactions of all kinds</w:t>
      </w:r>
      <w:r w:rsidR="003B049E">
        <w:rPr>
          <w:rFonts w:asciiTheme="minorBidi" w:hAnsiTheme="minorBidi" w:cstheme="minorBidi"/>
          <w:lang w:val="en-GB"/>
        </w:rPr>
        <w:t>,</w:t>
      </w:r>
      <w:r w:rsidRPr="007228FE">
        <w:rPr>
          <w:rFonts w:asciiTheme="minorBidi" w:hAnsiTheme="minorBidi" w:cstheme="minorBidi"/>
          <w:lang w:val="en-GB"/>
        </w:rPr>
        <w:t xml:space="preserve"> and </w:t>
      </w:r>
      <w:r w:rsidR="003B049E">
        <w:rPr>
          <w:rFonts w:asciiTheme="minorBidi" w:hAnsiTheme="minorBidi" w:cstheme="minorBidi"/>
          <w:lang w:val="en-GB"/>
        </w:rPr>
        <w:t xml:space="preserve">they are </w:t>
      </w:r>
      <w:r w:rsidRPr="007228FE">
        <w:rPr>
          <w:rFonts w:asciiTheme="minorBidi" w:hAnsiTheme="minorBidi" w:cstheme="minorBidi"/>
          <w:lang w:val="en-GB"/>
        </w:rPr>
        <w:t xml:space="preserve">sometimes in contact with the Muslim society. Women carry out </w:t>
      </w:r>
      <w:r w:rsidRPr="00EB0A91">
        <w:rPr>
          <w:rFonts w:asciiTheme="minorBidi" w:hAnsiTheme="minorBidi" w:cstheme="minorBidi"/>
          <w:lang w:val="en-GB"/>
        </w:rPr>
        <w:t xml:space="preserve">various </w:t>
      </w:r>
      <w:r w:rsidR="00426FB1" w:rsidRPr="00EB0A91">
        <w:rPr>
          <w:rFonts w:asciiTheme="minorBidi" w:hAnsiTheme="minorBidi" w:cstheme="minorBidi"/>
          <w:lang w:val="en-GB"/>
        </w:rPr>
        <w:t xml:space="preserve">types of </w:t>
      </w:r>
      <w:r w:rsidRPr="00EB0A91">
        <w:rPr>
          <w:rFonts w:asciiTheme="minorBidi" w:hAnsiTheme="minorBidi" w:cstheme="minorBidi"/>
          <w:lang w:val="en-GB"/>
        </w:rPr>
        <w:t>work,</w:t>
      </w:r>
      <w:r w:rsidRPr="007228FE">
        <w:rPr>
          <w:rFonts w:asciiTheme="minorBidi" w:hAnsiTheme="minorBidi" w:cstheme="minorBidi"/>
          <w:lang w:val="en-GB"/>
        </w:rPr>
        <w:t xml:space="preserve"> in addition to so-called "feminine" work such as weaving, embroidery and handicraft. Their work is paid for; hence, they can enjoy a certain financial autonomy. Other women can do so thanks to their own inheritance (we are dealing here on the small scale of the 18th century Yemenite community).</w:t>
      </w:r>
    </w:p>
    <w:p w14:paraId="36A44700" w14:textId="77777777" w:rsidR="00A812F0" w:rsidRPr="007228FE" w:rsidRDefault="00A812F0" w:rsidP="007228FE">
      <w:pPr>
        <w:pStyle w:val="NormalWeb"/>
        <w:shd w:val="clear" w:color="auto" w:fill="FFFFFF"/>
        <w:spacing w:before="0" w:beforeAutospacing="0" w:after="120" w:afterAutospacing="0" w:line="360" w:lineRule="auto"/>
        <w:rPr>
          <w:rFonts w:asciiTheme="minorBidi" w:hAnsiTheme="minorBidi" w:cstheme="minorBidi"/>
        </w:rPr>
      </w:pPr>
      <w:r w:rsidRPr="007228FE">
        <w:rPr>
          <w:rFonts w:asciiTheme="minorBidi" w:hAnsiTheme="minorBidi" w:cstheme="minorBidi"/>
          <w:lang w:val="en-GB"/>
        </w:rPr>
        <w:t>Examining the place of women in the community of Sana'a, their status and their daily life as they emerge from the PBD</w:t>
      </w:r>
      <w:r w:rsidR="003B049E">
        <w:rPr>
          <w:rFonts w:asciiTheme="minorBidi" w:hAnsiTheme="minorBidi" w:cstheme="minorBidi"/>
          <w:lang w:val="en-GB"/>
        </w:rPr>
        <w:t>,</w:t>
      </w:r>
      <w:r w:rsidRPr="007228FE">
        <w:rPr>
          <w:rFonts w:asciiTheme="minorBidi" w:hAnsiTheme="minorBidi" w:cstheme="minorBidi"/>
          <w:lang w:val="en-GB"/>
        </w:rPr>
        <w:t xml:space="preserve"> has allowed us to understand the realities of this community, its relationship with the surrounding Muslim society</w:t>
      </w:r>
      <w:r w:rsidR="00E67B66">
        <w:rPr>
          <w:rFonts w:asciiTheme="minorBidi" w:hAnsiTheme="minorBidi" w:cstheme="minorBidi"/>
          <w:lang w:val="en-GB"/>
        </w:rPr>
        <w:t>,</w:t>
      </w:r>
      <w:r w:rsidRPr="007228FE">
        <w:rPr>
          <w:rFonts w:asciiTheme="minorBidi" w:hAnsiTheme="minorBidi" w:cstheme="minorBidi"/>
          <w:lang w:val="en-GB"/>
        </w:rPr>
        <w:t xml:space="preserve"> and to integrate </w:t>
      </w:r>
      <w:r w:rsidR="00E67B66">
        <w:rPr>
          <w:rFonts w:asciiTheme="minorBidi" w:hAnsiTheme="minorBidi" w:cstheme="minorBidi"/>
          <w:lang w:val="en-GB"/>
        </w:rPr>
        <w:t xml:space="preserve">women’s </w:t>
      </w:r>
      <w:r w:rsidRPr="007228FE">
        <w:rPr>
          <w:rFonts w:asciiTheme="minorBidi" w:hAnsiTheme="minorBidi" w:cstheme="minorBidi"/>
          <w:lang w:val="en-GB"/>
        </w:rPr>
        <w:t xml:space="preserve">history into the </w:t>
      </w:r>
      <w:r w:rsidR="00E67B66">
        <w:rPr>
          <w:rFonts w:asciiTheme="minorBidi" w:hAnsiTheme="minorBidi" w:cstheme="minorBidi"/>
          <w:lang w:val="en-GB"/>
        </w:rPr>
        <w:t>wider h</w:t>
      </w:r>
      <w:r w:rsidRPr="007228FE">
        <w:rPr>
          <w:rFonts w:asciiTheme="minorBidi" w:hAnsiTheme="minorBidi" w:cstheme="minorBidi"/>
          <w:lang w:val="en-GB"/>
        </w:rPr>
        <w:t>istory of Yemen's Jews.</w:t>
      </w:r>
    </w:p>
    <w:p w14:paraId="5744909B" w14:textId="77777777" w:rsidR="003D7FA1" w:rsidRPr="007E053F" w:rsidRDefault="003D7FA1" w:rsidP="007E053F">
      <w:pPr>
        <w:overflowPunct/>
        <w:autoSpaceDE/>
        <w:autoSpaceDN/>
        <w:bidi w:val="0"/>
        <w:adjustRightInd/>
        <w:spacing w:after="120" w:line="360" w:lineRule="auto"/>
        <w:textAlignment w:val="auto"/>
        <w:rPr>
          <w:rFonts w:asciiTheme="minorBidi" w:hAnsiTheme="minorBidi" w:cstheme="minorBidi"/>
          <w:b/>
          <w:bCs/>
          <w:sz w:val="24"/>
          <w:szCs w:val="24"/>
        </w:rPr>
      </w:pPr>
    </w:p>
    <w:p w14:paraId="7C6C80B1" w14:textId="77777777" w:rsidR="00A812F0" w:rsidRPr="007E053F" w:rsidRDefault="00A812F0" w:rsidP="007E053F">
      <w:pPr>
        <w:shd w:val="clear" w:color="auto" w:fill="FFFFFF"/>
        <w:bidi w:val="0"/>
        <w:spacing w:after="120" w:line="360" w:lineRule="auto"/>
        <w:rPr>
          <w:rFonts w:asciiTheme="minorBidi" w:hAnsiTheme="minorBidi" w:cstheme="minorBidi"/>
          <w:sz w:val="24"/>
          <w:szCs w:val="24"/>
        </w:rPr>
      </w:pPr>
      <w:r w:rsidRPr="007E053F">
        <w:rPr>
          <w:rFonts w:asciiTheme="minorBidi" w:hAnsiTheme="minorBidi" w:cstheme="minorBidi"/>
          <w:b/>
          <w:bCs/>
          <w:sz w:val="24"/>
          <w:szCs w:val="24"/>
        </w:rPr>
        <w:t>The Silversmiths of Yemen</w:t>
      </w:r>
    </w:p>
    <w:p w14:paraId="69920633" w14:textId="4D18AEC8" w:rsidR="00A812F0" w:rsidRDefault="00A812F0" w:rsidP="007E053F">
      <w:pPr>
        <w:shd w:val="clear" w:color="auto" w:fill="FFFFFF"/>
        <w:bidi w:val="0"/>
        <w:spacing w:after="120" w:line="360" w:lineRule="auto"/>
        <w:rPr>
          <w:rFonts w:asciiTheme="minorBidi" w:hAnsiTheme="minorBidi" w:cstheme="minorBidi"/>
          <w:b/>
          <w:bCs/>
          <w:sz w:val="24"/>
          <w:szCs w:val="24"/>
        </w:rPr>
      </w:pPr>
      <w:r w:rsidRPr="007E053F">
        <w:rPr>
          <w:rFonts w:asciiTheme="minorBidi" w:hAnsiTheme="minorBidi" w:cstheme="minorBidi"/>
          <w:b/>
          <w:bCs/>
          <w:sz w:val="24"/>
          <w:szCs w:val="24"/>
        </w:rPr>
        <w:t>Marjorie Ransom</w:t>
      </w:r>
    </w:p>
    <w:p w14:paraId="46F6098B" w14:textId="72C1F3FE" w:rsidR="008B0812" w:rsidRPr="0054497D" w:rsidRDefault="008B0812" w:rsidP="008B0812">
      <w:pPr>
        <w:shd w:val="clear" w:color="auto" w:fill="FFFFFF"/>
        <w:bidi w:val="0"/>
        <w:spacing w:after="120" w:line="360" w:lineRule="auto"/>
        <w:rPr>
          <w:rFonts w:asciiTheme="minorBidi" w:hAnsiTheme="minorBidi" w:cstheme="minorBidi"/>
          <w:b/>
          <w:bCs/>
          <w:sz w:val="24"/>
          <w:szCs w:val="24"/>
        </w:rPr>
      </w:pPr>
      <w:r w:rsidRPr="0054497D">
        <w:rPr>
          <w:rFonts w:asciiTheme="minorBidi" w:hAnsiTheme="minorBidi" w:cstheme="minorBidi"/>
          <w:b/>
          <w:bCs/>
          <w:sz w:val="24"/>
          <w:szCs w:val="24"/>
        </w:rPr>
        <w:t>Silver Treasures from the Land of Sheba</w:t>
      </w:r>
    </w:p>
    <w:p w14:paraId="2204D521" w14:textId="0B08F6AC" w:rsidR="00A812F0" w:rsidRPr="007E053F" w:rsidRDefault="00A812F0" w:rsidP="007E053F">
      <w:pPr>
        <w:shd w:val="clear" w:color="auto" w:fill="FFFFFF"/>
        <w:bidi w:val="0"/>
        <w:spacing w:after="120" w:line="360" w:lineRule="auto"/>
        <w:rPr>
          <w:rFonts w:asciiTheme="minorBidi" w:hAnsiTheme="minorBidi" w:cstheme="minorBidi"/>
          <w:sz w:val="24"/>
          <w:szCs w:val="24"/>
        </w:rPr>
      </w:pPr>
      <w:r w:rsidRPr="00EB0A91">
        <w:rPr>
          <w:rFonts w:asciiTheme="minorBidi" w:hAnsiTheme="minorBidi" w:cstheme="minorBidi"/>
          <w:sz w:val="24"/>
          <w:szCs w:val="24"/>
        </w:rPr>
        <w:t>In</w:t>
      </w:r>
      <w:r w:rsidR="00426FB1" w:rsidRPr="00EB0A91">
        <w:rPr>
          <w:rFonts w:asciiTheme="minorBidi" w:hAnsiTheme="minorBidi" w:cstheme="minorBidi"/>
          <w:sz w:val="24"/>
          <w:szCs w:val="24"/>
        </w:rPr>
        <w:t xml:space="preserve"> </w:t>
      </w:r>
      <w:r w:rsidR="007E053F" w:rsidRPr="00EB0A91">
        <w:rPr>
          <w:rFonts w:asciiTheme="minorBidi" w:hAnsiTheme="minorBidi" w:cstheme="minorBidi"/>
          <w:sz w:val="24"/>
          <w:szCs w:val="24"/>
        </w:rPr>
        <w:t>this</w:t>
      </w:r>
      <w:r w:rsidRPr="007E053F">
        <w:rPr>
          <w:rFonts w:asciiTheme="minorBidi" w:hAnsiTheme="minorBidi" w:cstheme="minorBidi"/>
          <w:sz w:val="24"/>
          <w:szCs w:val="24"/>
        </w:rPr>
        <w:t xml:space="preserve"> presentation, I will show examples of the large beads,</w:t>
      </w:r>
      <w:r w:rsidR="00C777B3">
        <w:rPr>
          <w:rFonts w:asciiTheme="minorBidi" w:hAnsiTheme="minorBidi" w:cstheme="minorBidi"/>
          <w:sz w:val="24"/>
          <w:szCs w:val="24"/>
        </w:rPr>
        <w:t xml:space="preserve"> </w:t>
      </w:r>
      <w:proofErr w:type="spellStart"/>
      <w:r w:rsidRPr="007E053F">
        <w:rPr>
          <w:rFonts w:asciiTheme="minorBidi" w:hAnsiTheme="minorBidi" w:cstheme="minorBidi"/>
          <w:i/>
          <w:iCs/>
          <w:sz w:val="24"/>
          <w:szCs w:val="24"/>
        </w:rPr>
        <w:t>qahhat</w:t>
      </w:r>
      <w:proofErr w:type="spellEnd"/>
      <w:r w:rsidRPr="007E053F">
        <w:rPr>
          <w:rFonts w:asciiTheme="minorBidi" w:hAnsiTheme="minorBidi" w:cstheme="minorBidi"/>
          <w:sz w:val="24"/>
          <w:szCs w:val="24"/>
        </w:rPr>
        <w:t>, made by Jewish silversmiths before leaving Yemen in 1949 and 1950</w:t>
      </w:r>
      <w:r w:rsidR="00E67B66">
        <w:rPr>
          <w:rFonts w:asciiTheme="minorBidi" w:hAnsiTheme="minorBidi" w:cstheme="minorBidi"/>
          <w:sz w:val="24"/>
          <w:szCs w:val="24"/>
        </w:rPr>
        <w:t>,</w:t>
      </w:r>
      <w:r w:rsidRPr="007E053F">
        <w:rPr>
          <w:rFonts w:asciiTheme="minorBidi" w:hAnsiTheme="minorBidi" w:cstheme="minorBidi"/>
          <w:sz w:val="24"/>
          <w:szCs w:val="24"/>
        </w:rPr>
        <w:t xml:space="preserve"> and those made by Muslim silversmiths in Sana</w:t>
      </w:r>
      <w:r w:rsidR="00E67B66">
        <w:rPr>
          <w:rFonts w:asciiTheme="minorBidi" w:hAnsiTheme="minorBidi" w:cstheme="minorBidi"/>
          <w:sz w:val="24"/>
          <w:szCs w:val="24"/>
        </w:rPr>
        <w:t>’</w:t>
      </w:r>
      <w:r w:rsidRPr="007E053F">
        <w:rPr>
          <w:rFonts w:asciiTheme="minorBidi" w:hAnsiTheme="minorBidi" w:cstheme="minorBidi"/>
          <w:sz w:val="24"/>
          <w:szCs w:val="24"/>
        </w:rPr>
        <w:t>a who began working at that time to meet the continuing demand for silver jewelry.</w:t>
      </w:r>
      <w:r w:rsidR="00C777B3">
        <w:rPr>
          <w:rFonts w:asciiTheme="minorBidi" w:hAnsiTheme="minorBidi" w:cstheme="minorBidi"/>
          <w:sz w:val="24"/>
          <w:szCs w:val="24"/>
        </w:rPr>
        <w:t xml:space="preserve"> </w:t>
      </w:r>
      <w:r w:rsidRPr="007E053F">
        <w:rPr>
          <w:rFonts w:asciiTheme="minorBidi" w:hAnsiTheme="minorBidi" w:cstheme="minorBidi"/>
          <w:sz w:val="24"/>
          <w:szCs w:val="24"/>
        </w:rPr>
        <w:t xml:space="preserve">I will include material on other Muslim silversmiths in the north and south of Yemen. I will </w:t>
      </w:r>
      <w:r w:rsidR="007E053F">
        <w:rPr>
          <w:rFonts w:asciiTheme="minorBidi" w:hAnsiTheme="minorBidi" w:cstheme="minorBidi"/>
          <w:sz w:val="24"/>
          <w:szCs w:val="24"/>
        </w:rPr>
        <w:t xml:space="preserve">also </w:t>
      </w:r>
      <w:r w:rsidRPr="007E053F">
        <w:rPr>
          <w:rFonts w:asciiTheme="minorBidi" w:hAnsiTheme="minorBidi" w:cstheme="minorBidi"/>
          <w:sz w:val="24"/>
          <w:szCs w:val="24"/>
        </w:rPr>
        <w:t xml:space="preserve">show a few of the </w:t>
      </w:r>
      <w:r w:rsidRPr="007E053F">
        <w:rPr>
          <w:rFonts w:asciiTheme="minorBidi" w:hAnsiTheme="minorBidi" w:cstheme="minorBidi"/>
          <w:sz w:val="24"/>
          <w:szCs w:val="24"/>
        </w:rPr>
        <w:lastRenderedPageBreak/>
        <w:t>remote areas where Yemeni Jewish silversmiths worked for hundreds of years making jewelry to meet the needs of special clientele, along with examples of their extraordinary work.</w:t>
      </w:r>
    </w:p>
    <w:p w14:paraId="2E711D78" w14:textId="77777777" w:rsidR="00E71D0E" w:rsidRPr="00BE5AF5" w:rsidRDefault="00E71D0E" w:rsidP="007E053F">
      <w:pPr>
        <w:bidi w:val="0"/>
        <w:spacing w:after="120" w:line="360" w:lineRule="auto"/>
        <w:rPr>
          <w:rFonts w:asciiTheme="minorBidi" w:hAnsiTheme="minorBidi" w:cstheme="minorBidi"/>
          <w:sz w:val="24"/>
          <w:szCs w:val="24"/>
        </w:rPr>
      </w:pPr>
    </w:p>
    <w:p w14:paraId="44844D33" w14:textId="77777777" w:rsidR="00A812F0" w:rsidRPr="007E053F" w:rsidRDefault="00A812F0" w:rsidP="007E053F">
      <w:pPr>
        <w:bidi w:val="0"/>
        <w:spacing w:after="120" w:line="360" w:lineRule="auto"/>
        <w:rPr>
          <w:rFonts w:asciiTheme="minorBidi" w:hAnsiTheme="minorBidi" w:cstheme="minorBidi"/>
          <w:b/>
          <w:bCs/>
          <w:sz w:val="24"/>
          <w:szCs w:val="24"/>
        </w:rPr>
      </w:pPr>
      <w:r w:rsidRPr="007E053F">
        <w:rPr>
          <w:rFonts w:asciiTheme="minorBidi" w:hAnsiTheme="minorBidi" w:cstheme="minorBidi"/>
          <w:b/>
          <w:bCs/>
          <w:sz w:val="24"/>
          <w:szCs w:val="24"/>
        </w:rPr>
        <w:t>On Arabness and the Cultural Identity of Yemeni Jews</w:t>
      </w:r>
    </w:p>
    <w:p w14:paraId="229277BE" w14:textId="797290AC" w:rsidR="00A812F0" w:rsidRDefault="008B0812" w:rsidP="007E053F">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A812F0" w:rsidRPr="007E053F">
        <w:rPr>
          <w:rFonts w:asciiTheme="minorBidi" w:hAnsiTheme="minorBidi" w:cstheme="minorBidi"/>
          <w:b/>
          <w:bCs/>
          <w:sz w:val="24"/>
          <w:szCs w:val="24"/>
        </w:rPr>
        <w:t>Shoshana Madmoni-Gerber</w:t>
      </w:r>
    </w:p>
    <w:p w14:paraId="3B2520BA" w14:textId="2C1B2000" w:rsidR="008B0812" w:rsidRPr="007E053F" w:rsidRDefault="008B0812" w:rsidP="008B0812">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Suffolk University</w:t>
      </w:r>
    </w:p>
    <w:p w14:paraId="6808822C" w14:textId="7DB7E1D5" w:rsidR="00163DAA" w:rsidRPr="0009680E" w:rsidRDefault="00A812F0" w:rsidP="007E053F">
      <w:pPr>
        <w:bidi w:val="0"/>
        <w:spacing w:after="120" w:line="360" w:lineRule="auto"/>
        <w:rPr>
          <w:rFonts w:asciiTheme="minorBidi" w:hAnsiTheme="minorBidi" w:cstheme="minorBidi"/>
          <w:sz w:val="24"/>
          <w:szCs w:val="24"/>
        </w:rPr>
      </w:pPr>
      <w:r w:rsidRPr="00335B94">
        <w:rPr>
          <w:rFonts w:asciiTheme="minorBidi" w:hAnsiTheme="minorBidi" w:cstheme="minorBidi"/>
          <w:sz w:val="24"/>
          <w:szCs w:val="24"/>
        </w:rPr>
        <w:t>In this presentation, I explore the complexity of Arab-Jewish identity politics in its historical context as</w:t>
      </w:r>
      <w:r w:rsidRPr="00C84918">
        <w:rPr>
          <w:rFonts w:asciiTheme="minorBidi" w:hAnsiTheme="minorBidi" w:cstheme="minorBidi"/>
          <w:sz w:val="24"/>
          <w:szCs w:val="24"/>
        </w:rPr>
        <w:t xml:space="preserve"> well as its effects on contemporary public discourse in Israel. The politics of Mizrahi and Arab identity have always been a site of struggle in the Israeli public sphere</w:t>
      </w:r>
      <w:r w:rsidRPr="0009680E">
        <w:rPr>
          <w:rFonts w:asciiTheme="minorBidi" w:hAnsiTheme="minorBidi" w:cstheme="minorBidi"/>
          <w:sz w:val="24"/>
          <w:szCs w:val="24"/>
        </w:rPr>
        <w:t>. But while the discussion about Mizrahi ident</w:t>
      </w:r>
      <w:r w:rsidRPr="007C7A96">
        <w:rPr>
          <w:rFonts w:asciiTheme="minorBidi" w:hAnsiTheme="minorBidi" w:cstheme="minorBidi"/>
          <w:sz w:val="24"/>
          <w:szCs w:val="24"/>
        </w:rPr>
        <w:t>ity has gained some legitimacy in the past two decades, the discussion about the politics of Arabness as an integral part of Mizrahi and particularly Yemeni</w:t>
      </w:r>
      <w:r w:rsidR="007E053F">
        <w:rPr>
          <w:rFonts w:asciiTheme="minorBidi" w:hAnsiTheme="minorBidi" w:cstheme="minorBidi"/>
          <w:sz w:val="24"/>
          <w:szCs w:val="24"/>
        </w:rPr>
        <w:t>te</w:t>
      </w:r>
      <w:r w:rsidRPr="007C7A96">
        <w:rPr>
          <w:rFonts w:asciiTheme="minorBidi" w:hAnsiTheme="minorBidi" w:cstheme="minorBidi"/>
          <w:sz w:val="24"/>
          <w:szCs w:val="24"/>
        </w:rPr>
        <w:t xml:space="preserve"> cultural identity has remained taboo. I examine the Arabness of Yemeni</w:t>
      </w:r>
      <w:r w:rsidR="007E053F">
        <w:rPr>
          <w:rFonts w:asciiTheme="minorBidi" w:hAnsiTheme="minorBidi" w:cstheme="minorBidi"/>
          <w:sz w:val="24"/>
          <w:szCs w:val="24"/>
        </w:rPr>
        <w:t>te</w:t>
      </w:r>
      <w:r w:rsidRPr="007C7A96">
        <w:rPr>
          <w:rFonts w:asciiTheme="minorBidi" w:hAnsiTheme="minorBidi" w:cstheme="minorBidi"/>
          <w:sz w:val="24"/>
          <w:szCs w:val="24"/>
        </w:rPr>
        <w:t xml:space="preserve"> Jews as perceived by Zionists upon thei</w:t>
      </w:r>
      <w:r w:rsidRPr="00171F47">
        <w:rPr>
          <w:rFonts w:asciiTheme="minorBidi" w:hAnsiTheme="minorBidi" w:cstheme="minorBidi"/>
          <w:sz w:val="24"/>
          <w:szCs w:val="24"/>
        </w:rPr>
        <w:t>r first meeting in Palestine in 1881</w:t>
      </w:r>
      <w:r w:rsidR="00E67B66">
        <w:rPr>
          <w:rFonts w:asciiTheme="minorBidi" w:hAnsiTheme="minorBidi" w:cstheme="minorBidi"/>
          <w:sz w:val="24"/>
          <w:szCs w:val="24"/>
        </w:rPr>
        <w:t>,</w:t>
      </w:r>
      <w:r w:rsidRPr="00E67B66">
        <w:rPr>
          <w:rFonts w:asciiTheme="minorBidi" w:hAnsiTheme="minorBidi" w:cstheme="minorBidi"/>
          <w:sz w:val="24"/>
          <w:szCs w:val="24"/>
        </w:rPr>
        <w:t xml:space="preserve"> through the mass immigration to Israel in 1949. I argue that while the cultural commonalities between Muslims and Jews in Yemen were a fact of life, a “natural” state if you will, labeling Yemeni</w:t>
      </w:r>
      <w:r w:rsidR="007E053F">
        <w:rPr>
          <w:rFonts w:asciiTheme="minorBidi" w:hAnsiTheme="minorBidi" w:cstheme="minorBidi"/>
          <w:sz w:val="24"/>
          <w:szCs w:val="24"/>
        </w:rPr>
        <w:t>te</w:t>
      </w:r>
      <w:r w:rsidRPr="00E67B66">
        <w:rPr>
          <w:rFonts w:asciiTheme="minorBidi" w:hAnsiTheme="minorBidi" w:cstheme="minorBidi"/>
          <w:sz w:val="24"/>
          <w:szCs w:val="24"/>
        </w:rPr>
        <w:t xml:space="preserve"> Jews as Arabs by Zionist leaders led to the reje</w:t>
      </w:r>
      <w:r w:rsidRPr="00335B94">
        <w:rPr>
          <w:rFonts w:asciiTheme="minorBidi" w:hAnsiTheme="minorBidi" w:cstheme="minorBidi"/>
          <w:sz w:val="24"/>
          <w:szCs w:val="24"/>
        </w:rPr>
        <w:t xml:space="preserve">ction of their culture. I use Stuart Hall’s </w:t>
      </w:r>
      <w:r w:rsidR="00E67B66">
        <w:rPr>
          <w:rFonts w:asciiTheme="minorBidi" w:hAnsiTheme="minorBidi" w:cstheme="minorBidi"/>
          <w:sz w:val="24"/>
          <w:szCs w:val="24"/>
        </w:rPr>
        <w:t xml:space="preserve">(1996) </w:t>
      </w:r>
      <w:r w:rsidRPr="00E67B66">
        <w:rPr>
          <w:rFonts w:asciiTheme="minorBidi" w:hAnsiTheme="minorBidi" w:cstheme="minorBidi"/>
          <w:sz w:val="24"/>
          <w:szCs w:val="24"/>
        </w:rPr>
        <w:t>notion of cultural identity to examine the cultural identity of Yemeni</w:t>
      </w:r>
      <w:r w:rsidR="007E053F">
        <w:rPr>
          <w:rFonts w:asciiTheme="minorBidi" w:hAnsiTheme="minorBidi" w:cstheme="minorBidi"/>
          <w:sz w:val="24"/>
          <w:szCs w:val="24"/>
        </w:rPr>
        <w:t>te</w:t>
      </w:r>
      <w:r w:rsidRPr="00E67B66">
        <w:rPr>
          <w:rFonts w:asciiTheme="minorBidi" w:hAnsiTheme="minorBidi" w:cstheme="minorBidi"/>
          <w:sz w:val="24"/>
          <w:szCs w:val="24"/>
        </w:rPr>
        <w:t xml:space="preserve"> Jews as a process affected by a specific historical context, especially by narratives that continue to be denied. I discuss historical</w:t>
      </w:r>
      <w:r w:rsidRPr="00335B94">
        <w:rPr>
          <w:rFonts w:asciiTheme="minorBidi" w:hAnsiTheme="minorBidi" w:cstheme="minorBidi"/>
          <w:sz w:val="24"/>
          <w:szCs w:val="24"/>
        </w:rPr>
        <w:t xml:space="preserve"> narratives as well as visual representation of Arabness as part of Yemeni and Arab identity</w:t>
      </w:r>
      <w:r w:rsidR="007E053F">
        <w:rPr>
          <w:rFonts w:asciiTheme="minorBidi" w:hAnsiTheme="minorBidi" w:cstheme="minorBidi"/>
          <w:sz w:val="24"/>
          <w:szCs w:val="24"/>
        </w:rPr>
        <w:t>.</w:t>
      </w:r>
    </w:p>
    <w:p w14:paraId="4B429173" w14:textId="77777777" w:rsidR="00E67B66" w:rsidRDefault="00E67B66" w:rsidP="00EB0A91">
      <w:pPr>
        <w:overflowPunct/>
        <w:autoSpaceDE/>
        <w:autoSpaceDN/>
        <w:bidi w:val="0"/>
        <w:adjustRightInd/>
        <w:spacing w:after="120" w:line="360" w:lineRule="auto"/>
        <w:textAlignment w:val="auto"/>
        <w:rPr>
          <w:rFonts w:asciiTheme="minorBidi" w:hAnsiTheme="minorBidi" w:cstheme="minorBidi"/>
          <w:b/>
          <w:bCs/>
          <w:sz w:val="24"/>
          <w:szCs w:val="24"/>
        </w:rPr>
      </w:pPr>
    </w:p>
    <w:p w14:paraId="53D2C949" w14:textId="125F9F4B" w:rsidR="000A38D0" w:rsidRDefault="000A38D0" w:rsidP="001974A7">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The Historical Origin of Yemenite Jewry</w:t>
      </w:r>
    </w:p>
    <w:p w14:paraId="5880CD8F" w14:textId="7807213A" w:rsidR="00A812F0" w:rsidRDefault="008B0812" w:rsidP="007E053F">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Professor </w:t>
      </w:r>
      <w:r w:rsidR="00A812F0" w:rsidRPr="007E053F">
        <w:rPr>
          <w:rFonts w:asciiTheme="minorBidi" w:hAnsiTheme="minorBidi" w:cstheme="minorBidi"/>
          <w:b/>
          <w:bCs/>
          <w:sz w:val="24"/>
          <w:szCs w:val="24"/>
        </w:rPr>
        <w:t>Ephraim Isaac</w:t>
      </w:r>
    </w:p>
    <w:p w14:paraId="480600D9" w14:textId="49CEDBD2" w:rsidR="008B0812" w:rsidRPr="007E053F" w:rsidRDefault="008B0812" w:rsidP="0054497D">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Institute of Semitic Studies, Princeton </w:t>
      </w:r>
    </w:p>
    <w:p w14:paraId="17185ABC" w14:textId="14CE1E12" w:rsidR="00A812F0" w:rsidRPr="007E053F" w:rsidRDefault="00A812F0" w:rsidP="007E053F">
      <w:pPr>
        <w:shd w:val="clear" w:color="auto" w:fill="FFFFFF"/>
        <w:bidi w:val="0"/>
        <w:spacing w:after="120" w:line="360" w:lineRule="auto"/>
        <w:rPr>
          <w:rFonts w:asciiTheme="minorBidi" w:hAnsiTheme="minorBidi" w:cstheme="minorBidi"/>
          <w:sz w:val="24"/>
          <w:szCs w:val="24"/>
        </w:rPr>
      </w:pPr>
      <w:r w:rsidRPr="007E053F">
        <w:rPr>
          <w:rFonts w:asciiTheme="minorBidi" w:hAnsiTheme="minorBidi" w:cstheme="minorBidi"/>
          <w:sz w:val="24"/>
          <w:szCs w:val="24"/>
        </w:rPr>
        <w:t>The historical origin</w:t>
      </w:r>
      <w:r w:rsidR="00426FB1">
        <w:rPr>
          <w:rFonts w:asciiTheme="minorBidi" w:hAnsiTheme="minorBidi" w:cstheme="minorBidi"/>
          <w:sz w:val="24"/>
          <w:szCs w:val="24"/>
        </w:rPr>
        <w:t xml:space="preserve"> </w:t>
      </w:r>
      <w:r w:rsidRPr="007E053F">
        <w:rPr>
          <w:rFonts w:asciiTheme="minorBidi" w:hAnsiTheme="minorBidi" w:cstheme="minorBidi"/>
          <w:i/>
          <w:iCs/>
          <w:sz w:val="24"/>
          <w:szCs w:val="24"/>
        </w:rPr>
        <w:t>of</w:t>
      </w:r>
      <w:r w:rsidR="00426FB1">
        <w:rPr>
          <w:rFonts w:asciiTheme="minorBidi" w:hAnsiTheme="minorBidi" w:cstheme="minorBidi"/>
          <w:i/>
          <w:iCs/>
          <w:sz w:val="24"/>
          <w:szCs w:val="24"/>
        </w:rPr>
        <w:t xml:space="preserve"> </w:t>
      </w:r>
      <w:r w:rsidRPr="007E053F">
        <w:rPr>
          <w:rFonts w:asciiTheme="minorBidi" w:hAnsiTheme="minorBidi" w:cstheme="minorBidi"/>
          <w:sz w:val="24"/>
          <w:szCs w:val="24"/>
        </w:rPr>
        <w:t>Yemenite Jewry is shrouded in legends, some going back to the story of the Queen of Sheba. In</w:t>
      </w:r>
      <w:r w:rsidR="00426FB1">
        <w:rPr>
          <w:rFonts w:asciiTheme="minorBidi" w:hAnsiTheme="minorBidi" w:cstheme="minorBidi"/>
          <w:sz w:val="24"/>
          <w:szCs w:val="24"/>
        </w:rPr>
        <w:t xml:space="preserve"> </w:t>
      </w:r>
      <w:r w:rsidR="00335B94">
        <w:rPr>
          <w:rFonts w:asciiTheme="minorBidi" w:hAnsiTheme="minorBidi" w:cstheme="minorBidi"/>
          <w:sz w:val="24"/>
          <w:szCs w:val="24"/>
        </w:rPr>
        <w:t xml:space="preserve">the Bible </w:t>
      </w:r>
      <w:r w:rsidRPr="007E053F">
        <w:rPr>
          <w:rFonts w:asciiTheme="minorBidi" w:hAnsiTheme="minorBidi" w:cstheme="minorBidi"/>
          <w:sz w:val="24"/>
          <w:szCs w:val="24"/>
        </w:rPr>
        <w:t>there is no direct mention of Jews in Yemen, but from references to the merchants of Sheba and King Solomon’s ships (c</w:t>
      </w:r>
      <w:r w:rsidR="00136D61">
        <w:rPr>
          <w:rFonts w:asciiTheme="minorBidi" w:hAnsiTheme="minorBidi" w:cstheme="minorBidi"/>
          <w:sz w:val="24"/>
          <w:szCs w:val="24"/>
        </w:rPr>
        <w:t>a.</w:t>
      </w:r>
      <w:r w:rsidRPr="007E053F">
        <w:rPr>
          <w:rFonts w:asciiTheme="minorBidi" w:hAnsiTheme="minorBidi" w:cstheme="minorBidi"/>
          <w:sz w:val="24"/>
          <w:szCs w:val="24"/>
        </w:rPr>
        <w:t xml:space="preserve"> 960-920 BCE), we can conjecture that Jews </w:t>
      </w:r>
      <w:r w:rsidRPr="007E053F">
        <w:rPr>
          <w:rFonts w:asciiTheme="minorBidi" w:hAnsiTheme="minorBidi" w:cstheme="minorBidi"/>
          <w:sz w:val="24"/>
          <w:szCs w:val="24"/>
        </w:rPr>
        <w:lastRenderedPageBreak/>
        <w:t>had been coming here since he built Etzion Geber and developed shipping operations in the Red Sea. Sabaean inscriptions</w:t>
      </w:r>
      <w:r w:rsidR="00426FB1">
        <w:rPr>
          <w:rFonts w:asciiTheme="minorBidi" w:hAnsiTheme="minorBidi" w:cstheme="minorBidi"/>
          <w:sz w:val="24"/>
          <w:szCs w:val="24"/>
        </w:rPr>
        <w:t xml:space="preserve"> </w:t>
      </w:r>
      <w:r w:rsidRPr="007E053F">
        <w:rPr>
          <w:rFonts w:asciiTheme="minorBidi" w:hAnsiTheme="minorBidi" w:cstheme="minorBidi"/>
          <w:sz w:val="24"/>
          <w:szCs w:val="24"/>
        </w:rPr>
        <w:t xml:space="preserve">on statues, columns and walls found all over Yemen corroborate the picture we get from </w:t>
      </w:r>
      <w:r w:rsidR="00776EDC">
        <w:rPr>
          <w:rFonts w:asciiTheme="minorBidi" w:hAnsiTheme="minorBidi" w:cstheme="minorBidi"/>
          <w:sz w:val="24"/>
          <w:szCs w:val="24"/>
        </w:rPr>
        <w:t>biblical</w:t>
      </w:r>
      <w:r w:rsidRPr="007E053F">
        <w:rPr>
          <w:rFonts w:asciiTheme="minorBidi" w:hAnsiTheme="minorBidi" w:cstheme="minorBidi"/>
          <w:sz w:val="24"/>
          <w:szCs w:val="24"/>
        </w:rPr>
        <w:t xml:space="preserve"> and Greco-Roman sources. The earliest graffiti found in the ancient kingdom of Qataban by the American Foundation for the Study of Man in 1950 contained three names found in the Hebrew Bible:</w:t>
      </w:r>
      <w:r w:rsidR="00426FB1" w:rsidRPr="007E053F" w:rsidDel="00426FB1">
        <w:rPr>
          <w:rFonts w:asciiTheme="minorBidi" w:hAnsiTheme="minorBidi" w:cstheme="minorBidi"/>
          <w:sz w:val="24"/>
          <w:szCs w:val="24"/>
        </w:rPr>
        <w:t xml:space="preserve"> </w:t>
      </w:r>
      <w:proofErr w:type="spellStart"/>
      <w:r w:rsidRPr="007E053F">
        <w:rPr>
          <w:rFonts w:asciiTheme="minorBidi" w:hAnsiTheme="minorBidi" w:cstheme="minorBidi"/>
          <w:i/>
          <w:iCs/>
          <w:sz w:val="24"/>
          <w:szCs w:val="24"/>
        </w:rPr>
        <w:t>Yagur</w:t>
      </w:r>
      <w:proofErr w:type="spellEnd"/>
      <w:r w:rsidR="00426FB1" w:rsidRPr="007E053F" w:rsidDel="00426FB1">
        <w:rPr>
          <w:rFonts w:asciiTheme="minorBidi" w:hAnsiTheme="minorBidi" w:cstheme="minorBidi"/>
          <w:sz w:val="24"/>
          <w:szCs w:val="24"/>
        </w:rPr>
        <w:t xml:space="preserve"> </w:t>
      </w:r>
      <w:r w:rsidRPr="007E053F">
        <w:rPr>
          <w:rFonts w:asciiTheme="minorBidi" w:hAnsiTheme="minorBidi" w:cstheme="minorBidi"/>
          <w:sz w:val="24"/>
          <w:szCs w:val="24"/>
        </w:rPr>
        <w:t>(a place in</w:t>
      </w:r>
      <w:r w:rsidR="00426FB1">
        <w:rPr>
          <w:rFonts w:asciiTheme="minorBidi" w:hAnsiTheme="minorBidi" w:cstheme="minorBidi"/>
          <w:sz w:val="24"/>
          <w:szCs w:val="24"/>
        </w:rPr>
        <w:t xml:space="preserve"> </w:t>
      </w:r>
      <w:r w:rsidRPr="007E053F">
        <w:rPr>
          <w:rFonts w:asciiTheme="minorBidi" w:hAnsiTheme="minorBidi" w:cstheme="minorBidi"/>
          <w:sz w:val="24"/>
          <w:szCs w:val="24"/>
        </w:rPr>
        <w:t>Judah);</w:t>
      </w:r>
      <w:r w:rsidR="00426FB1" w:rsidRPr="007E053F" w:rsidDel="00426FB1">
        <w:rPr>
          <w:rFonts w:asciiTheme="minorBidi" w:hAnsiTheme="minorBidi" w:cstheme="minorBidi"/>
          <w:sz w:val="24"/>
          <w:szCs w:val="24"/>
        </w:rPr>
        <w:t xml:space="preserve"> </w:t>
      </w:r>
      <w:proofErr w:type="spellStart"/>
      <w:r w:rsidRPr="007E053F">
        <w:rPr>
          <w:rFonts w:asciiTheme="minorBidi" w:hAnsiTheme="minorBidi" w:cstheme="minorBidi"/>
          <w:i/>
          <w:iCs/>
          <w:sz w:val="24"/>
          <w:szCs w:val="24"/>
        </w:rPr>
        <w:t>Nabat</w:t>
      </w:r>
      <w:proofErr w:type="spellEnd"/>
      <w:r w:rsidR="00426FB1">
        <w:rPr>
          <w:rFonts w:asciiTheme="minorBidi" w:hAnsiTheme="minorBidi" w:cstheme="minorBidi"/>
          <w:sz w:val="24"/>
          <w:szCs w:val="24"/>
        </w:rPr>
        <w:t xml:space="preserve"> </w:t>
      </w:r>
      <w:r w:rsidRPr="007E053F">
        <w:rPr>
          <w:rFonts w:asciiTheme="minorBidi" w:hAnsiTheme="minorBidi" w:cstheme="minorBidi"/>
          <w:sz w:val="24"/>
          <w:szCs w:val="24"/>
        </w:rPr>
        <w:t>(Jeroboam's father),</w:t>
      </w:r>
      <w:r w:rsidR="00426FB1">
        <w:rPr>
          <w:rFonts w:asciiTheme="minorBidi" w:hAnsiTheme="minorBidi" w:cstheme="minorBidi"/>
          <w:sz w:val="24"/>
          <w:szCs w:val="24"/>
        </w:rPr>
        <w:t xml:space="preserve"> </w:t>
      </w:r>
      <w:r w:rsidRPr="007E053F">
        <w:rPr>
          <w:rFonts w:asciiTheme="minorBidi" w:hAnsiTheme="minorBidi" w:cstheme="minorBidi"/>
          <w:i/>
          <w:iCs/>
          <w:sz w:val="24"/>
          <w:szCs w:val="24"/>
        </w:rPr>
        <w:t>Eli</w:t>
      </w:r>
      <w:r w:rsidR="00426FB1">
        <w:rPr>
          <w:rFonts w:asciiTheme="minorBidi" w:hAnsiTheme="minorBidi" w:cstheme="minorBidi"/>
          <w:sz w:val="24"/>
          <w:szCs w:val="24"/>
        </w:rPr>
        <w:t xml:space="preserve"> </w:t>
      </w:r>
      <w:r w:rsidRPr="007E053F">
        <w:rPr>
          <w:rFonts w:asciiTheme="minorBidi" w:hAnsiTheme="minorBidi" w:cstheme="minorBidi"/>
          <w:sz w:val="24"/>
          <w:szCs w:val="24"/>
        </w:rPr>
        <w:t>(the high priest.</w:t>
      </w:r>
      <w:r w:rsidR="00426FB1">
        <w:rPr>
          <w:rFonts w:asciiTheme="minorBidi" w:hAnsiTheme="minorBidi" w:cstheme="minorBidi"/>
          <w:sz w:val="24"/>
          <w:szCs w:val="24"/>
        </w:rPr>
        <w:t xml:space="preserve"> </w:t>
      </w:r>
      <w:r w:rsidRPr="007E053F">
        <w:rPr>
          <w:rFonts w:asciiTheme="minorBidi" w:hAnsiTheme="minorBidi" w:cstheme="minorBidi"/>
          <w:sz w:val="24"/>
          <w:szCs w:val="24"/>
        </w:rPr>
        <w:t xml:space="preserve">While these names do not prove the presence of Jews in </w:t>
      </w:r>
      <w:r w:rsidR="007E6810">
        <w:rPr>
          <w:rFonts w:asciiTheme="minorBidi" w:hAnsiTheme="minorBidi" w:cstheme="minorBidi"/>
          <w:sz w:val="24"/>
          <w:szCs w:val="24"/>
        </w:rPr>
        <w:t>S</w:t>
      </w:r>
      <w:r w:rsidRPr="007E053F">
        <w:rPr>
          <w:rFonts w:asciiTheme="minorBidi" w:hAnsiTheme="minorBidi" w:cstheme="minorBidi"/>
          <w:sz w:val="24"/>
          <w:szCs w:val="24"/>
        </w:rPr>
        <w:t>outh Arabia so early, they bear out close ties between Yemen and Israel from very early dates. Many inscriptions refer to</w:t>
      </w:r>
      <w:r w:rsidR="00426FB1">
        <w:rPr>
          <w:rFonts w:asciiTheme="minorBidi" w:hAnsiTheme="minorBidi" w:cstheme="minorBidi"/>
          <w:sz w:val="24"/>
          <w:szCs w:val="24"/>
        </w:rPr>
        <w:t xml:space="preserve"> </w:t>
      </w:r>
      <w:r w:rsidRPr="007E053F">
        <w:rPr>
          <w:rFonts w:asciiTheme="minorBidi" w:hAnsiTheme="minorBidi" w:cstheme="minorBidi"/>
          <w:i/>
          <w:iCs/>
          <w:sz w:val="24"/>
          <w:szCs w:val="24"/>
        </w:rPr>
        <w:t>Rahman</w:t>
      </w:r>
      <w:r w:rsidR="00426FB1">
        <w:rPr>
          <w:rFonts w:asciiTheme="minorBidi" w:hAnsiTheme="minorBidi" w:cstheme="minorBidi"/>
          <w:sz w:val="24"/>
          <w:szCs w:val="24"/>
        </w:rPr>
        <w:t xml:space="preserve"> </w:t>
      </w:r>
      <w:r w:rsidRPr="007E053F">
        <w:rPr>
          <w:rFonts w:asciiTheme="minorBidi" w:hAnsiTheme="minorBidi" w:cstheme="minorBidi"/>
          <w:sz w:val="24"/>
          <w:szCs w:val="24"/>
        </w:rPr>
        <w:t>and the "Lord of Heaven and Earth". One bilingual inscription from a building erected by a man whose name was Judah reads: "With the help and love of his Lord, the Creator of his soul, the Lord of the living and the dead, the Lord of heaven and earth, who created everything and with the support of his people Israel and by the authority of the king of Sheba”. This building is thought to be one of the earliest references to a home synagogue. Equally interesting discoveries have been made in the Land of Israel</w:t>
      </w:r>
      <w:r w:rsidR="00426FB1">
        <w:rPr>
          <w:rFonts w:asciiTheme="minorBidi" w:hAnsiTheme="minorBidi" w:cstheme="minorBidi"/>
          <w:sz w:val="24"/>
          <w:szCs w:val="24"/>
        </w:rPr>
        <w:t>.</w:t>
      </w:r>
    </w:p>
    <w:p w14:paraId="1C5DA388" w14:textId="77777777" w:rsidR="003D7FA1" w:rsidRPr="007D58A5" w:rsidRDefault="003D7FA1" w:rsidP="007E053F">
      <w:pPr>
        <w:overflowPunct/>
        <w:autoSpaceDE/>
        <w:autoSpaceDN/>
        <w:bidi w:val="0"/>
        <w:adjustRightInd/>
        <w:spacing w:after="120" w:line="360" w:lineRule="auto"/>
        <w:textAlignment w:val="auto"/>
        <w:rPr>
          <w:rFonts w:asciiTheme="minorBidi" w:eastAsia="Calibri" w:hAnsiTheme="minorBidi" w:cstheme="minorBidi"/>
          <w:b/>
          <w:bCs/>
          <w:sz w:val="24"/>
          <w:szCs w:val="24"/>
        </w:rPr>
      </w:pPr>
    </w:p>
    <w:p w14:paraId="4F576BF3" w14:textId="77777777" w:rsidR="00A812F0" w:rsidRPr="007E053F" w:rsidRDefault="00A812F0" w:rsidP="007E053F">
      <w:pPr>
        <w:bidi w:val="0"/>
        <w:spacing w:after="120" w:line="360" w:lineRule="auto"/>
        <w:rPr>
          <w:rFonts w:asciiTheme="minorBidi" w:eastAsia="Calibri" w:hAnsiTheme="minorBidi" w:cstheme="minorBidi"/>
          <w:b/>
          <w:bCs/>
          <w:sz w:val="24"/>
          <w:szCs w:val="24"/>
        </w:rPr>
      </w:pPr>
      <w:r w:rsidRPr="007E053F">
        <w:rPr>
          <w:rFonts w:asciiTheme="minorBidi" w:eastAsia="Calibri" w:hAnsiTheme="minorBidi" w:cstheme="minorBidi"/>
          <w:b/>
          <w:bCs/>
          <w:sz w:val="24"/>
          <w:szCs w:val="24"/>
        </w:rPr>
        <w:t>The Place of Jewish Wom</w:t>
      </w:r>
      <w:r w:rsidR="006302BC" w:rsidRPr="007E053F">
        <w:rPr>
          <w:rFonts w:asciiTheme="minorBidi" w:eastAsia="Calibri" w:hAnsiTheme="minorBidi" w:cstheme="minorBidi"/>
          <w:b/>
          <w:bCs/>
          <w:sz w:val="24"/>
          <w:szCs w:val="24"/>
        </w:rPr>
        <w:t>e</w:t>
      </w:r>
      <w:r w:rsidRPr="007E053F">
        <w:rPr>
          <w:rFonts w:asciiTheme="minorBidi" w:eastAsia="Calibri" w:hAnsiTheme="minorBidi" w:cstheme="minorBidi"/>
          <w:b/>
          <w:bCs/>
          <w:sz w:val="24"/>
          <w:szCs w:val="24"/>
        </w:rPr>
        <w:t>n in Yemen in the Family and the Community and their Influence as Social Agents in Modern Time</w:t>
      </w:r>
      <w:r w:rsidR="0094723C" w:rsidRPr="00BE5AF5">
        <w:rPr>
          <w:rFonts w:asciiTheme="minorBidi" w:eastAsia="Calibri" w:hAnsiTheme="minorBidi" w:cstheme="minorBidi"/>
          <w:b/>
          <w:bCs/>
          <w:sz w:val="24"/>
          <w:szCs w:val="24"/>
        </w:rPr>
        <w:t>s</w:t>
      </w:r>
      <w:r w:rsidRPr="007E053F">
        <w:rPr>
          <w:rFonts w:asciiTheme="minorBidi" w:eastAsia="Calibri" w:hAnsiTheme="minorBidi" w:cstheme="minorBidi"/>
          <w:b/>
          <w:bCs/>
          <w:sz w:val="24"/>
          <w:szCs w:val="24"/>
        </w:rPr>
        <w:t xml:space="preserve"> </w:t>
      </w:r>
    </w:p>
    <w:p w14:paraId="67D5376B" w14:textId="1C9EF155" w:rsidR="006302BC" w:rsidRDefault="006302BC" w:rsidP="007E053F">
      <w:pPr>
        <w:bidi w:val="0"/>
        <w:spacing w:after="120" w:line="360" w:lineRule="auto"/>
        <w:rPr>
          <w:rFonts w:asciiTheme="minorBidi" w:eastAsia="Calibri" w:hAnsiTheme="minorBidi" w:cstheme="minorBidi"/>
          <w:b/>
          <w:bCs/>
          <w:sz w:val="24"/>
          <w:szCs w:val="24"/>
        </w:rPr>
      </w:pPr>
      <w:r w:rsidRPr="007E053F">
        <w:rPr>
          <w:rFonts w:asciiTheme="minorBidi" w:eastAsia="Calibri" w:hAnsiTheme="minorBidi" w:cstheme="minorBidi"/>
          <w:b/>
          <w:bCs/>
          <w:sz w:val="24"/>
          <w:szCs w:val="24"/>
        </w:rPr>
        <w:t xml:space="preserve">Rina </w:t>
      </w:r>
      <w:proofErr w:type="spellStart"/>
      <w:r w:rsidRPr="007E053F">
        <w:rPr>
          <w:rFonts w:asciiTheme="minorBidi" w:eastAsia="Calibri" w:hAnsiTheme="minorBidi" w:cstheme="minorBidi"/>
          <w:b/>
          <w:bCs/>
          <w:sz w:val="24"/>
          <w:szCs w:val="24"/>
        </w:rPr>
        <w:t>Hubara</w:t>
      </w:r>
      <w:proofErr w:type="spellEnd"/>
      <w:r w:rsidRPr="007E053F">
        <w:rPr>
          <w:rFonts w:asciiTheme="minorBidi" w:eastAsia="Calibri" w:hAnsiTheme="minorBidi" w:cstheme="minorBidi"/>
          <w:b/>
          <w:bCs/>
          <w:sz w:val="24"/>
          <w:szCs w:val="24"/>
        </w:rPr>
        <w:t xml:space="preserve"> Starik</w:t>
      </w:r>
    </w:p>
    <w:p w14:paraId="189D1AE1" w14:textId="24E0F86A" w:rsidR="008B0812" w:rsidRPr="007E053F" w:rsidRDefault="008B0812" w:rsidP="008B0812">
      <w:pPr>
        <w:bidi w:val="0"/>
        <w:spacing w:after="120" w:line="360" w:lineRule="auto"/>
        <w:rPr>
          <w:rFonts w:asciiTheme="minorBidi" w:eastAsia="Calibri" w:hAnsiTheme="minorBidi" w:cstheme="minorBidi"/>
          <w:b/>
          <w:bCs/>
          <w:sz w:val="24"/>
          <w:szCs w:val="24"/>
        </w:rPr>
      </w:pPr>
      <w:r>
        <w:rPr>
          <w:rFonts w:asciiTheme="minorBidi" w:eastAsia="Calibri" w:hAnsiTheme="minorBidi" w:cstheme="minorBidi"/>
          <w:b/>
          <w:bCs/>
          <w:sz w:val="24"/>
          <w:szCs w:val="24"/>
        </w:rPr>
        <w:t>Bar Ilan University</w:t>
      </w:r>
    </w:p>
    <w:p w14:paraId="79BC0485" w14:textId="77777777" w:rsidR="00A812F0" w:rsidRPr="00800D71" w:rsidRDefault="00A812F0" w:rsidP="007E053F">
      <w:pPr>
        <w:bidi w:val="0"/>
        <w:spacing w:after="120" w:line="360" w:lineRule="auto"/>
        <w:rPr>
          <w:rFonts w:asciiTheme="minorBidi" w:hAnsiTheme="minorBidi" w:cstheme="minorBidi"/>
          <w:sz w:val="24"/>
          <w:szCs w:val="24"/>
          <w:rtl/>
        </w:rPr>
      </w:pPr>
      <w:r w:rsidRPr="00335B94">
        <w:rPr>
          <w:rFonts w:asciiTheme="minorBidi" w:hAnsiTheme="minorBidi" w:cstheme="minorBidi"/>
          <w:sz w:val="24"/>
          <w:szCs w:val="24"/>
        </w:rPr>
        <w:t xml:space="preserve">The present study examines the status of Jewish women </w:t>
      </w:r>
      <w:r w:rsidR="00A94F95">
        <w:rPr>
          <w:rFonts w:asciiTheme="minorBidi" w:hAnsiTheme="minorBidi" w:cstheme="minorBidi"/>
          <w:sz w:val="24"/>
          <w:szCs w:val="24"/>
        </w:rPr>
        <w:t xml:space="preserve">in Yemen </w:t>
      </w:r>
      <w:r w:rsidRPr="00335B94">
        <w:rPr>
          <w:rFonts w:asciiTheme="minorBidi" w:hAnsiTheme="minorBidi" w:cstheme="minorBidi"/>
          <w:sz w:val="24"/>
          <w:szCs w:val="24"/>
        </w:rPr>
        <w:t xml:space="preserve">and their impact on society and family. </w:t>
      </w:r>
      <w:r w:rsidR="00800D71">
        <w:rPr>
          <w:rFonts w:asciiTheme="minorBidi" w:hAnsiTheme="minorBidi" w:cstheme="minorBidi"/>
          <w:sz w:val="24"/>
          <w:szCs w:val="24"/>
        </w:rPr>
        <w:t>F</w:t>
      </w:r>
      <w:r w:rsidRPr="00335B94">
        <w:rPr>
          <w:rFonts w:asciiTheme="minorBidi" w:hAnsiTheme="minorBidi" w:cstheme="minorBidi"/>
          <w:sz w:val="24"/>
          <w:szCs w:val="24"/>
        </w:rPr>
        <w:t>amilies in Yemen had a patriarchal structure in which men operated in the public sphere. The women managed the private sphere, ran the household and took care of their husband's and</w:t>
      </w:r>
      <w:r w:rsidRPr="00A94F95">
        <w:rPr>
          <w:rFonts w:asciiTheme="minorBidi" w:hAnsiTheme="minorBidi" w:cstheme="minorBidi"/>
          <w:sz w:val="24"/>
          <w:szCs w:val="24"/>
        </w:rPr>
        <w:t xml:space="preserve"> children's needs. </w:t>
      </w:r>
      <w:r w:rsidR="007D58A5">
        <w:rPr>
          <w:rFonts w:asciiTheme="minorBidi" w:hAnsiTheme="minorBidi" w:cstheme="minorBidi"/>
          <w:sz w:val="24"/>
          <w:szCs w:val="24"/>
        </w:rPr>
        <w:t xml:space="preserve">Conservative </w:t>
      </w:r>
      <w:r w:rsidRPr="00A94F95">
        <w:rPr>
          <w:rFonts w:asciiTheme="minorBidi" w:hAnsiTheme="minorBidi" w:cstheme="minorBidi"/>
          <w:sz w:val="24"/>
          <w:szCs w:val="24"/>
        </w:rPr>
        <w:t>Jewish tradition</w:t>
      </w:r>
      <w:r w:rsidR="00800D71">
        <w:rPr>
          <w:rFonts w:asciiTheme="minorBidi" w:hAnsiTheme="minorBidi" w:cstheme="minorBidi"/>
          <w:sz w:val="24"/>
          <w:szCs w:val="24"/>
        </w:rPr>
        <w:t>s</w:t>
      </w:r>
      <w:r w:rsidRPr="00A94F95">
        <w:rPr>
          <w:rFonts w:asciiTheme="minorBidi" w:hAnsiTheme="minorBidi" w:cstheme="minorBidi"/>
          <w:sz w:val="24"/>
          <w:szCs w:val="24"/>
        </w:rPr>
        <w:t xml:space="preserve"> established social and familial norms that created a clear distinction between what was permitted and what </w:t>
      </w:r>
      <w:r w:rsidR="00800D71">
        <w:rPr>
          <w:rFonts w:asciiTheme="minorBidi" w:hAnsiTheme="minorBidi" w:cstheme="minorBidi"/>
          <w:sz w:val="24"/>
          <w:szCs w:val="24"/>
        </w:rPr>
        <w:t xml:space="preserve">was </w:t>
      </w:r>
      <w:r w:rsidRPr="00A94F95">
        <w:rPr>
          <w:rFonts w:asciiTheme="minorBidi" w:hAnsiTheme="minorBidi" w:cstheme="minorBidi"/>
          <w:sz w:val="24"/>
          <w:szCs w:val="24"/>
        </w:rPr>
        <w:t xml:space="preserve">forbidden. </w:t>
      </w:r>
      <w:r w:rsidR="00800D71">
        <w:rPr>
          <w:rFonts w:asciiTheme="minorBidi" w:hAnsiTheme="minorBidi" w:cstheme="minorBidi"/>
          <w:sz w:val="24"/>
          <w:szCs w:val="24"/>
        </w:rPr>
        <w:t>C</w:t>
      </w:r>
      <w:r w:rsidRPr="00A94F95">
        <w:rPr>
          <w:rFonts w:asciiTheme="minorBidi" w:hAnsiTheme="minorBidi" w:cstheme="minorBidi"/>
          <w:sz w:val="24"/>
          <w:szCs w:val="24"/>
        </w:rPr>
        <w:t>ommunity leaders condemned unusual behavior to prevent negative influence</w:t>
      </w:r>
      <w:r w:rsidR="00800D71">
        <w:rPr>
          <w:rFonts w:asciiTheme="minorBidi" w:hAnsiTheme="minorBidi" w:cstheme="minorBidi"/>
          <w:sz w:val="24"/>
          <w:szCs w:val="24"/>
        </w:rPr>
        <w:t>s</w:t>
      </w:r>
      <w:r w:rsidRPr="00A94F95">
        <w:rPr>
          <w:rFonts w:asciiTheme="minorBidi" w:hAnsiTheme="minorBidi" w:cstheme="minorBidi"/>
          <w:sz w:val="24"/>
          <w:szCs w:val="24"/>
        </w:rPr>
        <w:t xml:space="preserve">. </w:t>
      </w:r>
      <w:r w:rsidRPr="00800D71">
        <w:rPr>
          <w:rFonts w:asciiTheme="minorBidi" w:hAnsiTheme="minorBidi" w:cstheme="minorBidi"/>
          <w:sz w:val="24"/>
          <w:szCs w:val="24"/>
        </w:rPr>
        <w:t>Expressions of initiative, independence or rebelliousness by women were few</w:t>
      </w:r>
      <w:r w:rsidR="00800D71">
        <w:rPr>
          <w:rFonts w:asciiTheme="minorBidi" w:hAnsiTheme="minorBidi" w:cstheme="minorBidi"/>
          <w:sz w:val="24"/>
          <w:szCs w:val="24"/>
        </w:rPr>
        <w:t>, and w</w:t>
      </w:r>
      <w:r w:rsidRPr="00800D71">
        <w:rPr>
          <w:rFonts w:asciiTheme="minorBidi" w:hAnsiTheme="minorBidi" w:cstheme="minorBidi"/>
          <w:sz w:val="24"/>
          <w:szCs w:val="24"/>
        </w:rPr>
        <w:t>omen's activity in the public sphere was almost nonexistent.</w:t>
      </w:r>
    </w:p>
    <w:p w14:paraId="38494223" w14:textId="1FD3D42B" w:rsidR="00A812F0" w:rsidRPr="00152729" w:rsidRDefault="00A812F0" w:rsidP="007E053F">
      <w:pPr>
        <w:bidi w:val="0"/>
        <w:spacing w:after="120" w:line="360" w:lineRule="auto"/>
        <w:rPr>
          <w:rFonts w:asciiTheme="minorBidi" w:hAnsiTheme="minorBidi" w:cstheme="minorBidi"/>
          <w:sz w:val="24"/>
          <w:szCs w:val="24"/>
        </w:rPr>
      </w:pPr>
      <w:r w:rsidRPr="00800D71">
        <w:rPr>
          <w:rFonts w:asciiTheme="minorBidi" w:hAnsiTheme="minorBidi" w:cstheme="minorBidi"/>
          <w:sz w:val="24"/>
          <w:szCs w:val="24"/>
        </w:rPr>
        <w:lastRenderedPageBreak/>
        <w:t>The study examines the extent to which wom</w:t>
      </w:r>
      <w:r w:rsidR="007D58A5">
        <w:rPr>
          <w:rFonts w:asciiTheme="minorBidi" w:hAnsiTheme="minorBidi" w:cstheme="minorBidi"/>
          <w:sz w:val="24"/>
          <w:szCs w:val="24"/>
        </w:rPr>
        <w:t>e</w:t>
      </w:r>
      <w:r w:rsidRPr="00800D71">
        <w:rPr>
          <w:rFonts w:asciiTheme="minorBidi" w:hAnsiTheme="minorBidi" w:cstheme="minorBidi"/>
          <w:sz w:val="24"/>
          <w:szCs w:val="24"/>
        </w:rPr>
        <w:t xml:space="preserve">n could act as </w:t>
      </w:r>
      <w:r w:rsidR="00800D71">
        <w:rPr>
          <w:rFonts w:asciiTheme="minorBidi" w:hAnsiTheme="minorBidi" w:cstheme="minorBidi"/>
          <w:sz w:val="24"/>
          <w:szCs w:val="24"/>
        </w:rPr>
        <w:t>s</w:t>
      </w:r>
      <w:r w:rsidRPr="00800D71">
        <w:rPr>
          <w:rFonts w:asciiTheme="minorBidi" w:eastAsia="Calibri" w:hAnsiTheme="minorBidi" w:cstheme="minorBidi"/>
          <w:sz w:val="24"/>
          <w:szCs w:val="24"/>
        </w:rPr>
        <w:t>ocia</w:t>
      </w:r>
      <w:r w:rsidRPr="00800D71">
        <w:rPr>
          <w:rFonts w:asciiTheme="minorBidi" w:hAnsiTheme="minorBidi" w:cstheme="minorBidi"/>
          <w:sz w:val="24"/>
          <w:szCs w:val="24"/>
        </w:rPr>
        <w:t>l agents</w:t>
      </w:r>
      <w:r w:rsidR="00BD024A">
        <w:rPr>
          <w:rFonts w:asciiTheme="minorBidi" w:hAnsiTheme="minorBidi" w:cstheme="minorBidi"/>
          <w:sz w:val="24"/>
          <w:szCs w:val="24"/>
        </w:rPr>
        <w:t xml:space="preserve"> </w:t>
      </w:r>
      <w:r w:rsidRPr="00800D71">
        <w:rPr>
          <w:rFonts w:asciiTheme="minorBidi" w:hAnsiTheme="minorBidi" w:cstheme="minorBidi"/>
          <w:sz w:val="24"/>
          <w:szCs w:val="24"/>
        </w:rPr>
        <w:t>and considers the possibility of changes in t</w:t>
      </w:r>
      <w:r w:rsidRPr="00C84918">
        <w:rPr>
          <w:rFonts w:asciiTheme="minorBidi" w:hAnsiTheme="minorBidi" w:cstheme="minorBidi"/>
          <w:sz w:val="24"/>
          <w:szCs w:val="24"/>
        </w:rPr>
        <w:t xml:space="preserve">he distribution of gender roles in both the family and community. </w:t>
      </w:r>
      <w:r w:rsidR="008C4FA9">
        <w:rPr>
          <w:rFonts w:asciiTheme="minorBidi" w:hAnsiTheme="minorBidi" w:cstheme="minorBidi"/>
          <w:sz w:val="24"/>
          <w:szCs w:val="24"/>
        </w:rPr>
        <w:t>I</w:t>
      </w:r>
      <w:r w:rsidR="007D58A5">
        <w:rPr>
          <w:rFonts w:asciiTheme="minorBidi" w:hAnsiTheme="minorBidi" w:cstheme="minorBidi"/>
          <w:sz w:val="24"/>
          <w:szCs w:val="24"/>
        </w:rPr>
        <w:t>t</w:t>
      </w:r>
      <w:r w:rsidRPr="007D58A5">
        <w:rPr>
          <w:rFonts w:asciiTheme="minorBidi" w:hAnsiTheme="minorBidi" w:cstheme="minorBidi"/>
          <w:sz w:val="24"/>
          <w:szCs w:val="24"/>
        </w:rPr>
        <w:t xml:space="preserve"> includes a comparative analysis of the functioning of rural versus urban women and women of different socioeconomic backgrounds. In this discussion, a comparison </w:t>
      </w:r>
      <w:r w:rsidR="007D58A5">
        <w:rPr>
          <w:rFonts w:asciiTheme="minorBidi" w:hAnsiTheme="minorBidi" w:cstheme="minorBidi"/>
          <w:sz w:val="24"/>
          <w:szCs w:val="24"/>
        </w:rPr>
        <w:t xml:space="preserve">is </w:t>
      </w:r>
      <w:r w:rsidRPr="007D58A5">
        <w:rPr>
          <w:rFonts w:asciiTheme="minorBidi" w:hAnsiTheme="minorBidi" w:cstheme="minorBidi"/>
          <w:sz w:val="24"/>
          <w:szCs w:val="24"/>
        </w:rPr>
        <w:t xml:space="preserve">made </w:t>
      </w:r>
      <w:r w:rsidR="007D58A5">
        <w:rPr>
          <w:rFonts w:asciiTheme="minorBidi" w:hAnsiTheme="minorBidi" w:cstheme="minorBidi"/>
          <w:sz w:val="24"/>
          <w:szCs w:val="24"/>
        </w:rPr>
        <w:t xml:space="preserve">with </w:t>
      </w:r>
      <w:r w:rsidRPr="007D58A5">
        <w:rPr>
          <w:rFonts w:asciiTheme="minorBidi" w:hAnsiTheme="minorBidi" w:cstheme="minorBidi"/>
          <w:sz w:val="24"/>
          <w:szCs w:val="24"/>
        </w:rPr>
        <w:t xml:space="preserve">the status of Muslim woman living in territorial proximity, and the </w:t>
      </w:r>
      <w:r w:rsidR="00152729">
        <w:rPr>
          <w:rFonts w:asciiTheme="minorBidi" w:hAnsiTheme="minorBidi" w:cstheme="minorBidi"/>
          <w:sz w:val="24"/>
          <w:szCs w:val="24"/>
        </w:rPr>
        <w:t xml:space="preserve">mutual </w:t>
      </w:r>
      <w:r w:rsidRPr="007D58A5">
        <w:rPr>
          <w:rFonts w:asciiTheme="minorBidi" w:hAnsiTheme="minorBidi" w:cstheme="minorBidi"/>
          <w:sz w:val="24"/>
          <w:szCs w:val="24"/>
        </w:rPr>
        <w:t xml:space="preserve">influence between the two cultures. </w:t>
      </w:r>
    </w:p>
    <w:p w14:paraId="6D7B092F" w14:textId="77777777" w:rsidR="00A812F0" w:rsidRPr="00152729" w:rsidRDefault="00A812F0" w:rsidP="007E053F">
      <w:pPr>
        <w:bidi w:val="0"/>
        <w:spacing w:after="120" w:line="360" w:lineRule="auto"/>
        <w:rPr>
          <w:rFonts w:asciiTheme="minorBidi" w:hAnsiTheme="minorBidi" w:cstheme="minorBidi"/>
          <w:sz w:val="24"/>
          <w:szCs w:val="24"/>
        </w:rPr>
      </w:pPr>
      <w:r w:rsidRPr="00152729">
        <w:rPr>
          <w:rFonts w:asciiTheme="minorBidi" w:hAnsiTheme="minorBidi" w:cstheme="minorBidi"/>
          <w:sz w:val="24"/>
          <w:szCs w:val="24"/>
        </w:rPr>
        <w:t>The study is based on primary and secondary sources such as Responsa, letters, biographies, poetry, lamentation</w:t>
      </w:r>
      <w:r w:rsidR="00152729">
        <w:rPr>
          <w:rFonts w:asciiTheme="minorBidi" w:hAnsiTheme="minorBidi" w:cstheme="minorBidi"/>
          <w:sz w:val="24"/>
          <w:szCs w:val="24"/>
        </w:rPr>
        <w:t>s</w:t>
      </w:r>
      <w:r w:rsidRPr="00152729">
        <w:rPr>
          <w:rFonts w:asciiTheme="minorBidi" w:hAnsiTheme="minorBidi" w:cstheme="minorBidi"/>
          <w:sz w:val="24"/>
          <w:szCs w:val="24"/>
        </w:rPr>
        <w:t xml:space="preserve"> and personal interviews with women living in Israel, who </w:t>
      </w:r>
      <w:r w:rsidR="00152729">
        <w:rPr>
          <w:rFonts w:asciiTheme="minorBidi" w:hAnsiTheme="minorBidi" w:cstheme="minorBidi"/>
          <w:sz w:val="24"/>
          <w:szCs w:val="24"/>
        </w:rPr>
        <w:t xml:space="preserve">spent </w:t>
      </w:r>
      <w:r w:rsidRPr="00152729">
        <w:rPr>
          <w:rFonts w:asciiTheme="minorBidi" w:hAnsiTheme="minorBidi" w:cstheme="minorBidi"/>
          <w:sz w:val="24"/>
          <w:szCs w:val="24"/>
        </w:rPr>
        <w:t xml:space="preserve">a significant </w:t>
      </w:r>
      <w:r w:rsidR="00152729">
        <w:rPr>
          <w:rFonts w:asciiTheme="minorBidi" w:hAnsiTheme="minorBidi" w:cstheme="minorBidi"/>
          <w:sz w:val="24"/>
          <w:szCs w:val="24"/>
        </w:rPr>
        <w:t xml:space="preserve">portion of their lives </w:t>
      </w:r>
      <w:r w:rsidRPr="00152729">
        <w:rPr>
          <w:rFonts w:asciiTheme="minorBidi" w:hAnsiTheme="minorBidi" w:cstheme="minorBidi"/>
          <w:sz w:val="24"/>
          <w:szCs w:val="24"/>
        </w:rPr>
        <w:t>in Yemen.</w:t>
      </w:r>
    </w:p>
    <w:p w14:paraId="241C536D" w14:textId="77777777" w:rsidR="003D7FA1" w:rsidRPr="00BE5AF5" w:rsidRDefault="003D7FA1" w:rsidP="007E053F">
      <w:pPr>
        <w:overflowPunct/>
        <w:autoSpaceDE/>
        <w:autoSpaceDN/>
        <w:bidi w:val="0"/>
        <w:adjustRightInd/>
        <w:spacing w:after="120" w:line="360" w:lineRule="auto"/>
        <w:textAlignment w:val="auto"/>
        <w:rPr>
          <w:rFonts w:asciiTheme="minorBidi" w:hAnsiTheme="minorBidi" w:cstheme="minorBidi"/>
          <w:b/>
          <w:bCs/>
          <w:sz w:val="24"/>
          <w:szCs w:val="24"/>
        </w:rPr>
      </w:pPr>
    </w:p>
    <w:p w14:paraId="6DB9401B" w14:textId="77777777" w:rsidR="006302BC" w:rsidRPr="007E053F" w:rsidRDefault="006302BC" w:rsidP="007E053F">
      <w:pPr>
        <w:bidi w:val="0"/>
        <w:spacing w:after="120" w:line="360" w:lineRule="auto"/>
        <w:rPr>
          <w:rFonts w:asciiTheme="minorBidi" w:hAnsiTheme="minorBidi" w:cstheme="minorBidi"/>
          <w:b/>
          <w:bCs/>
          <w:sz w:val="24"/>
          <w:szCs w:val="24"/>
        </w:rPr>
      </w:pPr>
      <w:r w:rsidRPr="007E053F">
        <w:rPr>
          <w:rFonts w:asciiTheme="minorBidi" w:hAnsiTheme="minorBidi" w:cstheme="minorBidi"/>
          <w:b/>
          <w:bCs/>
          <w:sz w:val="24"/>
          <w:szCs w:val="24"/>
        </w:rPr>
        <w:t xml:space="preserve">The </w:t>
      </w:r>
      <w:r w:rsidR="0094723C" w:rsidRPr="00BE5AF5">
        <w:rPr>
          <w:rFonts w:asciiTheme="minorBidi" w:hAnsiTheme="minorBidi" w:cstheme="minorBidi"/>
          <w:b/>
          <w:bCs/>
          <w:sz w:val="24"/>
          <w:szCs w:val="24"/>
        </w:rPr>
        <w:t>S</w:t>
      </w:r>
      <w:r w:rsidRPr="007E053F">
        <w:rPr>
          <w:rFonts w:asciiTheme="minorBidi" w:hAnsiTheme="minorBidi" w:cstheme="minorBidi"/>
          <w:b/>
          <w:bCs/>
          <w:sz w:val="24"/>
          <w:szCs w:val="24"/>
        </w:rPr>
        <w:t xml:space="preserve">piritual </w:t>
      </w:r>
      <w:r w:rsidR="0094723C" w:rsidRPr="00BE5AF5">
        <w:rPr>
          <w:rFonts w:asciiTheme="minorBidi" w:hAnsiTheme="minorBidi" w:cstheme="minorBidi"/>
          <w:b/>
          <w:bCs/>
          <w:sz w:val="24"/>
          <w:szCs w:val="24"/>
        </w:rPr>
        <w:t>W</w:t>
      </w:r>
      <w:r w:rsidRPr="007E053F">
        <w:rPr>
          <w:rFonts w:asciiTheme="minorBidi" w:hAnsiTheme="minorBidi" w:cstheme="minorBidi"/>
          <w:b/>
          <w:bCs/>
          <w:sz w:val="24"/>
          <w:szCs w:val="24"/>
        </w:rPr>
        <w:t xml:space="preserve">orld and </w:t>
      </w:r>
      <w:r w:rsidR="0094723C" w:rsidRPr="00BE5AF5">
        <w:rPr>
          <w:rFonts w:asciiTheme="minorBidi" w:hAnsiTheme="minorBidi" w:cstheme="minorBidi"/>
          <w:b/>
          <w:bCs/>
          <w:sz w:val="24"/>
          <w:szCs w:val="24"/>
        </w:rPr>
        <w:t>H</w:t>
      </w:r>
      <w:r w:rsidRPr="007E053F">
        <w:rPr>
          <w:rFonts w:asciiTheme="minorBidi" w:hAnsiTheme="minorBidi" w:cstheme="minorBidi"/>
          <w:b/>
          <w:bCs/>
          <w:sz w:val="24"/>
          <w:szCs w:val="24"/>
        </w:rPr>
        <w:t xml:space="preserve">abitual </w:t>
      </w:r>
      <w:r w:rsidR="0094723C" w:rsidRPr="00BE5AF5">
        <w:rPr>
          <w:rFonts w:asciiTheme="minorBidi" w:hAnsiTheme="minorBidi" w:cstheme="minorBidi"/>
          <w:b/>
          <w:bCs/>
          <w:sz w:val="24"/>
          <w:szCs w:val="24"/>
        </w:rPr>
        <w:t>W</w:t>
      </w:r>
      <w:r w:rsidRPr="007E053F">
        <w:rPr>
          <w:rFonts w:asciiTheme="minorBidi" w:hAnsiTheme="minorBidi" w:cstheme="minorBidi"/>
          <w:b/>
          <w:bCs/>
          <w:sz w:val="24"/>
          <w:szCs w:val="24"/>
        </w:rPr>
        <w:t xml:space="preserve">ay of </w:t>
      </w:r>
      <w:r w:rsidR="0094723C" w:rsidRPr="00BE5AF5">
        <w:rPr>
          <w:rFonts w:asciiTheme="minorBidi" w:hAnsiTheme="minorBidi" w:cstheme="minorBidi"/>
          <w:b/>
          <w:bCs/>
          <w:sz w:val="24"/>
          <w:szCs w:val="24"/>
        </w:rPr>
        <w:t>L</w:t>
      </w:r>
      <w:r w:rsidRPr="007E053F">
        <w:rPr>
          <w:rFonts w:asciiTheme="minorBidi" w:hAnsiTheme="minorBidi" w:cstheme="minorBidi"/>
          <w:b/>
          <w:bCs/>
          <w:sz w:val="24"/>
          <w:szCs w:val="24"/>
        </w:rPr>
        <w:t xml:space="preserve">ife of Jewish Yemenite </w:t>
      </w:r>
      <w:r w:rsidR="0094723C" w:rsidRPr="00BE5AF5">
        <w:rPr>
          <w:rFonts w:asciiTheme="minorBidi" w:hAnsiTheme="minorBidi" w:cstheme="minorBidi"/>
          <w:b/>
          <w:bCs/>
          <w:sz w:val="24"/>
          <w:szCs w:val="24"/>
        </w:rPr>
        <w:t>W</w:t>
      </w:r>
      <w:r w:rsidRPr="007E053F">
        <w:rPr>
          <w:rFonts w:asciiTheme="minorBidi" w:hAnsiTheme="minorBidi" w:cstheme="minorBidi"/>
          <w:b/>
          <w:bCs/>
          <w:sz w:val="24"/>
          <w:szCs w:val="24"/>
        </w:rPr>
        <w:t xml:space="preserve">omen as </w:t>
      </w:r>
      <w:r w:rsidR="0094723C" w:rsidRPr="00BE5AF5">
        <w:rPr>
          <w:rFonts w:asciiTheme="minorBidi" w:hAnsiTheme="minorBidi" w:cstheme="minorBidi"/>
          <w:b/>
          <w:bCs/>
          <w:sz w:val="24"/>
          <w:szCs w:val="24"/>
        </w:rPr>
        <w:t>R</w:t>
      </w:r>
      <w:r w:rsidRPr="007E053F">
        <w:rPr>
          <w:rFonts w:asciiTheme="minorBidi" w:hAnsiTheme="minorBidi" w:cstheme="minorBidi"/>
          <w:b/>
          <w:bCs/>
          <w:sz w:val="24"/>
          <w:szCs w:val="24"/>
        </w:rPr>
        <w:t xml:space="preserve">eflected by their </w:t>
      </w:r>
      <w:r w:rsidR="0094723C" w:rsidRPr="00BE5AF5">
        <w:rPr>
          <w:rFonts w:asciiTheme="minorBidi" w:hAnsiTheme="minorBidi" w:cstheme="minorBidi"/>
          <w:b/>
          <w:bCs/>
          <w:sz w:val="24"/>
          <w:szCs w:val="24"/>
        </w:rPr>
        <w:t>P</w:t>
      </w:r>
      <w:r w:rsidRPr="007E053F">
        <w:rPr>
          <w:rFonts w:asciiTheme="minorBidi" w:hAnsiTheme="minorBidi" w:cstheme="minorBidi"/>
          <w:b/>
          <w:bCs/>
          <w:sz w:val="24"/>
          <w:szCs w:val="24"/>
        </w:rPr>
        <w:t>oetry</w:t>
      </w:r>
    </w:p>
    <w:p w14:paraId="76DD3EE5" w14:textId="7CF6AD6B" w:rsidR="006302BC" w:rsidRDefault="00D22CE3" w:rsidP="007E053F">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6302BC" w:rsidRPr="007E053F">
        <w:rPr>
          <w:rFonts w:asciiTheme="minorBidi" w:hAnsiTheme="minorBidi" w:cstheme="minorBidi"/>
          <w:b/>
          <w:bCs/>
          <w:sz w:val="24"/>
          <w:szCs w:val="24"/>
        </w:rPr>
        <w:t xml:space="preserve">Sharona Tam </w:t>
      </w:r>
      <w:proofErr w:type="spellStart"/>
      <w:r w:rsidR="006302BC" w:rsidRPr="007E053F">
        <w:rPr>
          <w:rFonts w:asciiTheme="minorBidi" w:hAnsiTheme="minorBidi" w:cstheme="minorBidi"/>
          <w:b/>
          <w:bCs/>
          <w:sz w:val="24"/>
          <w:szCs w:val="24"/>
        </w:rPr>
        <w:t>Amosi</w:t>
      </w:r>
      <w:proofErr w:type="spellEnd"/>
    </w:p>
    <w:p w14:paraId="1E67CF92" w14:textId="36D0977E" w:rsidR="00D22CE3" w:rsidRPr="007E053F" w:rsidRDefault="00D22CE3" w:rsidP="00D22CE3">
      <w:pPr>
        <w:bidi w:val="0"/>
        <w:spacing w:after="120" w:line="360" w:lineRule="auto"/>
        <w:rPr>
          <w:rFonts w:asciiTheme="minorBidi" w:hAnsiTheme="minorBidi" w:cstheme="minorBidi"/>
          <w:b/>
          <w:bCs/>
          <w:sz w:val="24"/>
          <w:szCs w:val="24"/>
          <w:rtl/>
        </w:rPr>
      </w:pPr>
      <w:proofErr w:type="spellStart"/>
      <w:r>
        <w:rPr>
          <w:rFonts w:asciiTheme="minorBidi" w:hAnsiTheme="minorBidi" w:cstheme="minorBidi"/>
          <w:b/>
          <w:bCs/>
          <w:sz w:val="24"/>
          <w:szCs w:val="24"/>
        </w:rPr>
        <w:t>Moreshet</w:t>
      </w:r>
      <w:proofErr w:type="spellEnd"/>
      <w:r>
        <w:rPr>
          <w:rFonts w:asciiTheme="minorBidi" w:hAnsiTheme="minorBidi" w:cstheme="minorBidi"/>
          <w:b/>
          <w:bCs/>
          <w:sz w:val="24"/>
          <w:szCs w:val="24"/>
        </w:rPr>
        <w:t xml:space="preserve"> </w:t>
      </w:r>
      <w:proofErr w:type="spellStart"/>
      <w:r>
        <w:rPr>
          <w:rFonts w:asciiTheme="minorBidi" w:hAnsiTheme="minorBidi" w:cstheme="minorBidi"/>
          <w:b/>
          <w:bCs/>
          <w:sz w:val="24"/>
          <w:szCs w:val="24"/>
        </w:rPr>
        <w:t>Ya’akov</w:t>
      </w:r>
      <w:proofErr w:type="spellEnd"/>
    </w:p>
    <w:p w14:paraId="0FF5A896" w14:textId="66844F6E" w:rsidR="006302BC" w:rsidRPr="009B052A" w:rsidRDefault="00152729" w:rsidP="00EB0A91">
      <w:pPr>
        <w:bidi w:val="0"/>
        <w:spacing w:after="120" w:line="360" w:lineRule="auto"/>
        <w:rPr>
          <w:rFonts w:asciiTheme="minorBidi" w:hAnsiTheme="minorBidi" w:cstheme="minorBidi"/>
          <w:sz w:val="24"/>
          <w:szCs w:val="24"/>
        </w:rPr>
      </w:pPr>
      <w:r>
        <w:rPr>
          <w:rFonts w:asciiTheme="minorBidi" w:hAnsiTheme="minorBidi" w:cstheme="minorBidi"/>
          <w:sz w:val="24"/>
          <w:szCs w:val="24"/>
        </w:rPr>
        <w:t xml:space="preserve">Those wishing </w:t>
      </w:r>
      <w:r w:rsidR="006302BC" w:rsidRPr="00335B94">
        <w:rPr>
          <w:rFonts w:asciiTheme="minorBidi" w:hAnsiTheme="minorBidi" w:cstheme="minorBidi"/>
          <w:sz w:val="24"/>
          <w:szCs w:val="24"/>
        </w:rPr>
        <w:t xml:space="preserve">to learn about the spiritual world of Jewish Yemenite women </w:t>
      </w:r>
      <w:r w:rsidR="00D830C0">
        <w:rPr>
          <w:rFonts w:asciiTheme="minorBidi" w:hAnsiTheme="minorBidi" w:cstheme="minorBidi"/>
          <w:sz w:val="24"/>
          <w:szCs w:val="24"/>
        </w:rPr>
        <w:t xml:space="preserve">should </w:t>
      </w:r>
      <w:r w:rsidR="006302BC" w:rsidRPr="00335B94">
        <w:rPr>
          <w:rFonts w:asciiTheme="minorBidi" w:hAnsiTheme="minorBidi" w:cstheme="minorBidi"/>
          <w:sz w:val="24"/>
          <w:szCs w:val="24"/>
        </w:rPr>
        <w:t xml:space="preserve">begin with their poetry, which encompasses all areas of </w:t>
      </w:r>
      <w:r>
        <w:rPr>
          <w:rFonts w:asciiTheme="minorBidi" w:hAnsiTheme="minorBidi" w:cstheme="minorBidi"/>
          <w:sz w:val="24"/>
          <w:szCs w:val="24"/>
        </w:rPr>
        <w:t>life</w:t>
      </w:r>
      <w:r w:rsidR="006302BC" w:rsidRPr="00335B94">
        <w:rPr>
          <w:rFonts w:asciiTheme="minorBidi" w:hAnsiTheme="minorBidi" w:cstheme="minorBidi"/>
          <w:sz w:val="24"/>
          <w:szCs w:val="24"/>
        </w:rPr>
        <w:t xml:space="preserve">, and enriches the spectator with </w:t>
      </w:r>
      <w:r>
        <w:rPr>
          <w:rFonts w:asciiTheme="minorBidi" w:hAnsiTheme="minorBidi" w:cstheme="minorBidi"/>
          <w:sz w:val="24"/>
          <w:szCs w:val="24"/>
        </w:rPr>
        <w:t xml:space="preserve">enticing </w:t>
      </w:r>
      <w:r w:rsidR="006302BC" w:rsidRPr="00A222D7">
        <w:rPr>
          <w:rFonts w:asciiTheme="minorBidi" w:hAnsiTheme="minorBidi" w:cstheme="minorBidi"/>
          <w:sz w:val="24"/>
          <w:szCs w:val="24"/>
        </w:rPr>
        <w:t>visions, tastes, and fragrances.</w:t>
      </w:r>
      <w:r w:rsidR="00E97096">
        <w:rPr>
          <w:rFonts w:asciiTheme="minorBidi" w:hAnsiTheme="minorBidi" w:cstheme="minorBidi"/>
          <w:sz w:val="24"/>
          <w:szCs w:val="24"/>
        </w:rPr>
        <w:t xml:space="preserve"> In this presentation I will explore chants of faith and chants of protest.</w:t>
      </w:r>
      <w:r w:rsidR="006302BC" w:rsidRPr="00A222D7">
        <w:rPr>
          <w:rFonts w:asciiTheme="minorBidi" w:hAnsiTheme="minorBidi" w:cstheme="minorBidi"/>
          <w:sz w:val="24"/>
          <w:szCs w:val="24"/>
        </w:rPr>
        <w:t xml:space="preserve"> </w:t>
      </w:r>
    </w:p>
    <w:p w14:paraId="6F591CB1" w14:textId="56457F1F" w:rsidR="006302BC" w:rsidRPr="00171F47" w:rsidRDefault="006302BC" w:rsidP="00EB0A91">
      <w:pPr>
        <w:bidi w:val="0"/>
        <w:spacing w:after="120" w:line="360" w:lineRule="auto"/>
        <w:rPr>
          <w:rFonts w:asciiTheme="minorBidi" w:hAnsiTheme="minorBidi" w:cstheme="minorBidi"/>
          <w:sz w:val="24"/>
          <w:szCs w:val="24"/>
        </w:rPr>
      </w:pPr>
      <w:r w:rsidRPr="007C7A96">
        <w:rPr>
          <w:rFonts w:asciiTheme="minorBidi" w:hAnsiTheme="minorBidi" w:cstheme="minorBidi"/>
          <w:sz w:val="24"/>
          <w:szCs w:val="24"/>
        </w:rPr>
        <w:t xml:space="preserve">Jewish Yemenite women were the architects of poetry. They </w:t>
      </w:r>
      <w:r w:rsidR="00A47E1C">
        <w:rPr>
          <w:rFonts w:asciiTheme="minorBidi" w:hAnsiTheme="minorBidi" w:cstheme="minorBidi"/>
          <w:sz w:val="24"/>
          <w:szCs w:val="24"/>
        </w:rPr>
        <w:t xml:space="preserve">cleverly used </w:t>
      </w:r>
      <w:r w:rsidRPr="007C7A96">
        <w:rPr>
          <w:rFonts w:asciiTheme="minorBidi" w:hAnsiTheme="minorBidi" w:cstheme="minorBidi"/>
          <w:sz w:val="24"/>
          <w:szCs w:val="24"/>
        </w:rPr>
        <w:t xml:space="preserve">poetry as a tool for </w:t>
      </w:r>
      <w:r w:rsidR="00A47E1C">
        <w:rPr>
          <w:rFonts w:asciiTheme="minorBidi" w:hAnsiTheme="minorBidi" w:cstheme="minorBidi"/>
          <w:sz w:val="24"/>
          <w:szCs w:val="24"/>
        </w:rPr>
        <w:t xml:space="preserve">passing </w:t>
      </w:r>
      <w:r w:rsidRPr="007C7A96">
        <w:rPr>
          <w:rFonts w:asciiTheme="minorBidi" w:hAnsiTheme="minorBidi" w:cstheme="minorBidi"/>
          <w:sz w:val="24"/>
          <w:szCs w:val="24"/>
        </w:rPr>
        <w:t xml:space="preserve">message, </w:t>
      </w:r>
      <w:r w:rsidR="00A47E1C">
        <w:rPr>
          <w:rFonts w:asciiTheme="minorBidi" w:hAnsiTheme="minorBidi" w:cstheme="minorBidi"/>
          <w:sz w:val="24"/>
          <w:szCs w:val="24"/>
        </w:rPr>
        <w:t xml:space="preserve">those that </w:t>
      </w:r>
      <w:r w:rsidRPr="00171F47">
        <w:rPr>
          <w:rFonts w:asciiTheme="minorBidi" w:hAnsiTheme="minorBidi" w:cstheme="minorBidi"/>
          <w:sz w:val="24"/>
          <w:szCs w:val="24"/>
        </w:rPr>
        <w:t xml:space="preserve">they wished to last for eternity: </w:t>
      </w:r>
      <w:r w:rsidR="00A47E1C">
        <w:rPr>
          <w:rFonts w:asciiTheme="minorBidi" w:hAnsiTheme="minorBidi" w:cstheme="minorBidi"/>
          <w:sz w:val="24"/>
          <w:szCs w:val="24"/>
        </w:rPr>
        <w:t>m</w:t>
      </w:r>
      <w:r w:rsidRPr="00171F47">
        <w:rPr>
          <w:rFonts w:asciiTheme="minorBidi" w:hAnsiTheme="minorBidi" w:cstheme="minorBidi"/>
          <w:sz w:val="24"/>
          <w:szCs w:val="24"/>
        </w:rPr>
        <w:t>anners, becoming conduct, modesty, and a deterrence from attraction to temptations</w:t>
      </w:r>
      <w:r w:rsidR="00A47E1C">
        <w:rPr>
          <w:rFonts w:asciiTheme="minorBidi" w:hAnsiTheme="minorBidi" w:cstheme="minorBidi"/>
          <w:sz w:val="24"/>
          <w:szCs w:val="24"/>
        </w:rPr>
        <w:t>; l</w:t>
      </w:r>
      <w:r w:rsidRPr="00171F47">
        <w:rPr>
          <w:rFonts w:asciiTheme="minorBidi" w:hAnsiTheme="minorBidi" w:cstheme="minorBidi"/>
          <w:sz w:val="24"/>
          <w:szCs w:val="24"/>
        </w:rPr>
        <w:t>iving a life of dignity.</w:t>
      </w:r>
    </w:p>
    <w:p w14:paraId="6D42BBCD" w14:textId="346E7070" w:rsidR="006302BC" w:rsidRPr="00171F47" w:rsidRDefault="006302BC" w:rsidP="00D830C0">
      <w:pPr>
        <w:bidi w:val="0"/>
        <w:spacing w:after="120" w:line="360" w:lineRule="auto"/>
        <w:rPr>
          <w:rFonts w:asciiTheme="minorBidi" w:hAnsiTheme="minorBidi" w:cstheme="minorBidi"/>
          <w:sz w:val="24"/>
          <w:szCs w:val="24"/>
        </w:rPr>
      </w:pPr>
      <w:r w:rsidRPr="00171F47">
        <w:rPr>
          <w:rFonts w:asciiTheme="minorBidi" w:hAnsiTheme="minorBidi" w:cstheme="minorBidi"/>
          <w:sz w:val="24"/>
          <w:szCs w:val="24"/>
        </w:rPr>
        <w:t xml:space="preserve">Jewish Yemenite women did not merit a formal education, </w:t>
      </w:r>
      <w:r w:rsidR="006D118F">
        <w:rPr>
          <w:rFonts w:asciiTheme="minorBidi" w:hAnsiTheme="minorBidi" w:cstheme="minorBidi"/>
          <w:sz w:val="24"/>
          <w:szCs w:val="24"/>
        </w:rPr>
        <w:t xml:space="preserve">but were </w:t>
      </w:r>
      <w:r w:rsidRPr="00171F47">
        <w:rPr>
          <w:rFonts w:asciiTheme="minorBidi" w:hAnsiTheme="minorBidi" w:cstheme="minorBidi"/>
          <w:sz w:val="24"/>
          <w:szCs w:val="24"/>
        </w:rPr>
        <w:t xml:space="preserve">endowed with natural emotional intelligence, and a deep psychological understanding of human nature and its weaknesses and faults. They knew how to heal body and soul through relaxed conversations. Their grasp and healthy attitude to life </w:t>
      </w:r>
      <w:r w:rsidR="006D118F">
        <w:rPr>
          <w:rFonts w:asciiTheme="minorBidi" w:hAnsiTheme="minorBidi" w:cstheme="minorBidi"/>
          <w:sz w:val="24"/>
          <w:szCs w:val="24"/>
        </w:rPr>
        <w:t xml:space="preserve">helped </w:t>
      </w:r>
      <w:r w:rsidRPr="00171F47">
        <w:rPr>
          <w:rFonts w:asciiTheme="minorBidi" w:hAnsiTheme="minorBidi" w:cstheme="minorBidi"/>
          <w:sz w:val="24"/>
          <w:szCs w:val="24"/>
        </w:rPr>
        <w:t xml:space="preserve">them </w:t>
      </w:r>
      <w:r w:rsidR="006D118F">
        <w:rPr>
          <w:rFonts w:asciiTheme="minorBidi" w:hAnsiTheme="minorBidi" w:cstheme="minorBidi"/>
          <w:sz w:val="24"/>
          <w:szCs w:val="24"/>
        </w:rPr>
        <w:t xml:space="preserve">through </w:t>
      </w:r>
      <w:r w:rsidRPr="00171F47">
        <w:rPr>
          <w:rFonts w:asciiTheme="minorBidi" w:hAnsiTheme="minorBidi" w:cstheme="minorBidi"/>
          <w:sz w:val="24"/>
          <w:szCs w:val="24"/>
        </w:rPr>
        <w:t xml:space="preserve">difficult </w:t>
      </w:r>
      <w:r w:rsidR="006D118F">
        <w:rPr>
          <w:rFonts w:asciiTheme="minorBidi" w:hAnsiTheme="minorBidi" w:cstheme="minorBidi"/>
          <w:sz w:val="24"/>
          <w:szCs w:val="24"/>
        </w:rPr>
        <w:t>periods</w:t>
      </w:r>
      <w:r w:rsidRPr="00171F47">
        <w:rPr>
          <w:rFonts w:asciiTheme="minorBidi" w:hAnsiTheme="minorBidi" w:cstheme="minorBidi"/>
          <w:sz w:val="24"/>
          <w:szCs w:val="24"/>
        </w:rPr>
        <w:t xml:space="preserve">. </w:t>
      </w:r>
      <w:r w:rsidR="006D118F">
        <w:rPr>
          <w:rFonts w:asciiTheme="minorBidi" w:hAnsiTheme="minorBidi" w:cstheme="minorBidi"/>
          <w:sz w:val="24"/>
          <w:szCs w:val="24"/>
        </w:rPr>
        <w:t xml:space="preserve">Through </w:t>
      </w:r>
      <w:r w:rsidRPr="00171F47">
        <w:rPr>
          <w:rFonts w:asciiTheme="minorBidi" w:hAnsiTheme="minorBidi" w:cstheme="minorBidi"/>
          <w:sz w:val="24"/>
          <w:szCs w:val="24"/>
        </w:rPr>
        <w:t xml:space="preserve">their developed senses they discerned the minute nuances in aberrational behavior and preempted it. Although unlearned, they were skilled and versed in the daily Jewish laws such as blessings, dietary laws, defilement and purity. They were familiar with </w:t>
      </w:r>
      <w:r w:rsidRPr="00171F47">
        <w:rPr>
          <w:rFonts w:asciiTheme="minorBidi" w:hAnsiTheme="minorBidi" w:cstheme="minorBidi"/>
          <w:sz w:val="24"/>
          <w:szCs w:val="24"/>
        </w:rPr>
        <w:lastRenderedPageBreak/>
        <w:t>the Biblical stories. Women arriving from Yemen said that they learned literacy from the Rabbis in Yemen just like their brothers as their mother</w:t>
      </w:r>
      <w:r w:rsidR="006D118F">
        <w:rPr>
          <w:rFonts w:asciiTheme="minorBidi" w:hAnsiTheme="minorBidi" w:cstheme="minorBidi"/>
          <w:sz w:val="24"/>
          <w:szCs w:val="24"/>
        </w:rPr>
        <w:t>s</w:t>
      </w:r>
      <w:r w:rsidRPr="00171F47">
        <w:rPr>
          <w:rFonts w:asciiTheme="minorBidi" w:hAnsiTheme="minorBidi" w:cstheme="minorBidi"/>
          <w:sz w:val="24"/>
          <w:szCs w:val="24"/>
        </w:rPr>
        <w:t xml:space="preserve"> </w:t>
      </w:r>
      <w:r w:rsidR="00D830C0">
        <w:rPr>
          <w:rFonts w:asciiTheme="minorBidi" w:hAnsiTheme="minorBidi" w:cstheme="minorBidi"/>
          <w:sz w:val="24"/>
          <w:szCs w:val="24"/>
        </w:rPr>
        <w:t xml:space="preserve">had </w:t>
      </w:r>
      <w:r w:rsidRPr="00171F47">
        <w:rPr>
          <w:rFonts w:asciiTheme="minorBidi" w:hAnsiTheme="minorBidi" w:cstheme="minorBidi"/>
          <w:sz w:val="24"/>
          <w:szCs w:val="24"/>
        </w:rPr>
        <w:t xml:space="preserve">insisted on it. </w:t>
      </w:r>
    </w:p>
    <w:p w14:paraId="342BA98D" w14:textId="77777777" w:rsidR="008C4FA9" w:rsidRDefault="008C4FA9" w:rsidP="00E97096">
      <w:pPr>
        <w:overflowPunct/>
        <w:autoSpaceDE/>
        <w:autoSpaceDN/>
        <w:bidi w:val="0"/>
        <w:adjustRightInd/>
        <w:spacing w:after="120" w:line="360" w:lineRule="auto"/>
        <w:textAlignment w:val="auto"/>
        <w:rPr>
          <w:rFonts w:asciiTheme="minorBidi" w:hAnsiTheme="minorBidi" w:cstheme="minorBidi"/>
          <w:b/>
          <w:bCs/>
          <w:sz w:val="24"/>
          <w:szCs w:val="24"/>
          <w:highlight w:val="yellow"/>
        </w:rPr>
      </w:pPr>
    </w:p>
    <w:p w14:paraId="46D943F9" w14:textId="77777777" w:rsidR="005E0E37" w:rsidRDefault="005E0E37" w:rsidP="00171F47">
      <w:pPr>
        <w:bidi w:val="0"/>
        <w:spacing w:after="120" w:line="360" w:lineRule="auto"/>
        <w:rPr>
          <w:rFonts w:asciiTheme="minorBidi" w:hAnsiTheme="minorBidi" w:cstheme="minorBidi"/>
          <w:b/>
          <w:bCs/>
          <w:sz w:val="24"/>
          <w:szCs w:val="24"/>
        </w:rPr>
      </w:pPr>
      <w:r w:rsidRPr="00E97096">
        <w:rPr>
          <w:rFonts w:asciiTheme="minorBidi" w:hAnsiTheme="minorBidi" w:cstheme="minorBidi"/>
          <w:b/>
          <w:bCs/>
          <w:sz w:val="24"/>
          <w:szCs w:val="24"/>
        </w:rPr>
        <w:t>Zechariah Aldāhirī’s Hebrew Maqāma from Sixteenth-Century Yemen</w:t>
      </w:r>
    </w:p>
    <w:p w14:paraId="18117F0D" w14:textId="2DAC0E91" w:rsidR="00152729" w:rsidRDefault="00D22CE3" w:rsidP="00F72309">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6302BC" w:rsidRPr="00E97096">
        <w:rPr>
          <w:rFonts w:asciiTheme="minorBidi" w:hAnsiTheme="minorBidi" w:cstheme="minorBidi"/>
          <w:b/>
          <w:bCs/>
          <w:sz w:val="24"/>
          <w:szCs w:val="24"/>
        </w:rPr>
        <w:t>Adena Tanenbaum</w:t>
      </w:r>
    </w:p>
    <w:p w14:paraId="3CB78B1F" w14:textId="5A5F670F" w:rsidR="00D22CE3" w:rsidRPr="00E97096" w:rsidRDefault="00D22CE3" w:rsidP="00D22CE3">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The Ohio State University</w:t>
      </w:r>
    </w:p>
    <w:p w14:paraId="7243D629" w14:textId="3CF8EB96" w:rsidR="006302BC" w:rsidRPr="00171F47" w:rsidRDefault="006302BC" w:rsidP="00A207FF">
      <w:pPr>
        <w:bidi w:val="0"/>
        <w:spacing w:after="120" w:line="360" w:lineRule="auto"/>
        <w:rPr>
          <w:rFonts w:asciiTheme="minorBidi" w:hAnsiTheme="minorBidi" w:cstheme="minorBidi"/>
          <w:sz w:val="24"/>
          <w:szCs w:val="24"/>
        </w:rPr>
      </w:pPr>
      <w:r w:rsidRPr="00152729">
        <w:rPr>
          <w:rFonts w:asciiTheme="minorBidi" w:hAnsiTheme="minorBidi" w:cstheme="minorBidi"/>
          <w:sz w:val="24"/>
          <w:szCs w:val="24"/>
        </w:rPr>
        <w:t xml:space="preserve">Zechariah Aldāhirī was one of Yemenite Jewry’s two outstanding poets in the late medieval period. He was also a respected religious scholar and Bible commentator, a traveler, and a bibliophile. </w:t>
      </w:r>
      <w:r w:rsidRPr="00171F47">
        <w:rPr>
          <w:rFonts w:asciiTheme="minorBidi" w:hAnsiTheme="minorBidi" w:cstheme="minorBidi"/>
          <w:sz w:val="24"/>
          <w:szCs w:val="24"/>
        </w:rPr>
        <w:t xml:space="preserve">More than half his surviving 250 poems and </w:t>
      </w:r>
      <w:r w:rsidRPr="00171F47">
        <w:rPr>
          <w:rFonts w:asciiTheme="minorBidi" w:hAnsiTheme="minorBidi" w:cstheme="minorBidi"/>
          <w:i/>
          <w:sz w:val="24"/>
          <w:szCs w:val="24"/>
        </w:rPr>
        <w:t>piyyutim</w:t>
      </w:r>
      <w:r w:rsidRPr="00171F47">
        <w:rPr>
          <w:rFonts w:asciiTheme="minorBidi" w:hAnsiTheme="minorBidi" w:cstheme="minorBidi"/>
          <w:sz w:val="24"/>
          <w:szCs w:val="24"/>
        </w:rPr>
        <w:t xml:space="preserve"> appear in his engaging book of </w:t>
      </w:r>
      <w:r w:rsidRPr="00171F47">
        <w:rPr>
          <w:rFonts w:asciiTheme="minorBidi" w:hAnsiTheme="minorBidi" w:cstheme="minorBidi"/>
          <w:i/>
          <w:sz w:val="24"/>
          <w:szCs w:val="24"/>
        </w:rPr>
        <w:t>maqāmāt</w:t>
      </w:r>
      <w:r w:rsidRPr="00171F47">
        <w:rPr>
          <w:rFonts w:asciiTheme="minorBidi" w:hAnsiTheme="minorBidi" w:cstheme="minorBidi"/>
          <w:sz w:val="24"/>
          <w:szCs w:val="24"/>
        </w:rPr>
        <w:t xml:space="preserve"> entitled</w:t>
      </w:r>
      <w:r w:rsidRPr="00171F47">
        <w:rPr>
          <w:rFonts w:asciiTheme="minorBidi" w:hAnsiTheme="minorBidi" w:cstheme="minorBidi"/>
          <w:bCs/>
          <w:sz w:val="24"/>
          <w:szCs w:val="24"/>
        </w:rPr>
        <w:t xml:space="preserve"> </w:t>
      </w:r>
      <w:r w:rsidRPr="00171F47">
        <w:rPr>
          <w:rFonts w:asciiTheme="minorBidi" w:hAnsiTheme="minorBidi" w:cstheme="minorBidi"/>
          <w:i/>
          <w:sz w:val="24"/>
          <w:szCs w:val="24"/>
        </w:rPr>
        <w:t>Sefer ha-musar</w:t>
      </w:r>
      <w:r w:rsidRPr="00171F47">
        <w:rPr>
          <w:rFonts w:asciiTheme="minorBidi" w:hAnsiTheme="minorBidi" w:cstheme="minorBidi"/>
          <w:sz w:val="24"/>
          <w:szCs w:val="24"/>
        </w:rPr>
        <w:t xml:space="preserve"> (“Book of Moral Instruction”). A literary </w:t>
      </w:r>
      <w:r w:rsidRPr="00171F47">
        <w:rPr>
          <w:rFonts w:asciiTheme="minorBidi" w:hAnsiTheme="minorBidi" w:cstheme="minorBidi"/>
          <w:i/>
          <w:sz w:val="24"/>
          <w:szCs w:val="24"/>
        </w:rPr>
        <w:t>maqāma</w:t>
      </w:r>
      <w:r w:rsidRPr="00171F47">
        <w:rPr>
          <w:rFonts w:asciiTheme="minorBidi" w:hAnsiTheme="minorBidi" w:cstheme="minorBidi"/>
          <w:sz w:val="24"/>
          <w:szCs w:val="24"/>
        </w:rPr>
        <w:t xml:space="preserve">, </w:t>
      </w:r>
      <w:r w:rsidRPr="00171F47">
        <w:rPr>
          <w:rFonts w:asciiTheme="minorBidi" w:hAnsiTheme="minorBidi" w:cstheme="minorBidi"/>
          <w:i/>
          <w:sz w:val="24"/>
          <w:szCs w:val="24"/>
        </w:rPr>
        <w:t>Sefer ha-musar</w:t>
      </w:r>
      <w:r w:rsidRPr="00171F47">
        <w:rPr>
          <w:rFonts w:asciiTheme="minorBidi" w:hAnsiTheme="minorBidi" w:cstheme="minorBidi"/>
          <w:sz w:val="24"/>
          <w:szCs w:val="24"/>
        </w:rPr>
        <w:t xml:space="preserve"> interweaves travel accounts, folktales, and preposterous stories of quackery and fraud, with philosophical and mystical themes, pious admonitions and messianic speculations. </w:t>
      </w:r>
    </w:p>
    <w:p w14:paraId="3A3ABC14" w14:textId="391CF9C2" w:rsidR="006302BC" w:rsidRPr="00AF078E" w:rsidRDefault="006302BC" w:rsidP="00A207FF">
      <w:pPr>
        <w:bidi w:val="0"/>
        <w:spacing w:after="120" w:line="360" w:lineRule="auto"/>
        <w:rPr>
          <w:rFonts w:asciiTheme="minorBidi" w:hAnsiTheme="minorBidi" w:cstheme="minorBidi"/>
          <w:sz w:val="24"/>
          <w:szCs w:val="24"/>
        </w:rPr>
      </w:pPr>
      <w:r w:rsidRPr="00171F47">
        <w:rPr>
          <w:rFonts w:asciiTheme="minorBidi" w:hAnsiTheme="minorBidi" w:cstheme="minorBidi"/>
          <w:sz w:val="24"/>
          <w:szCs w:val="24"/>
        </w:rPr>
        <w:t>This paper highlight</w:t>
      </w:r>
      <w:r w:rsidR="00AF078E">
        <w:rPr>
          <w:rFonts w:asciiTheme="minorBidi" w:hAnsiTheme="minorBidi" w:cstheme="minorBidi"/>
          <w:sz w:val="24"/>
          <w:szCs w:val="24"/>
        </w:rPr>
        <w:t>s</w:t>
      </w:r>
      <w:r w:rsidRPr="00AF078E">
        <w:rPr>
          <w:rFonts w:asciiTheme="minorBidi" w:hAnsiTheme="minorBidi" w:cstheme="minorBidi"/>
          <w:sz w:val="24"/>
          <w:szCs w:val="24"/>
        </w:rPr>
        <w:t xml:space="preserve"> the shared cultural values evident in Aldāhirī’s creative adaptation of the picaresque Arabic </w:t>
      </w:r>
      <w:r w:rsidRPr="00C84918">
        <w:rPr>
          <w:rFonts w:asciiTheme="minorBidi" w:hAnsiTheme="minorBidi" w:cstheme="minorBidi"/>
          <w:i/>
          <w:sz w:val="24"/>
          <w:szCs w:val="24"/>
        </w:rPr>
        <w:t xml:space="preserve">maqāma </w:t>
      </w:r>
      <w:r w:rsidRPr="009B052A">
        <w:rPr>
          <w:rFonts w:asciiTheme="minorBidi" w:hAnsiTheme="minorBidi" w:cstheme="minorBidi"/>
          <w:sz w:val="24"/>
          <w:szCs w:val="24"/>
        </w:rPr>
        <w:t xml:space="preserve">to produce a distinctively Yemenite Jewish text. It </w:t>
      </w:r>
      <w:r w:rsidRPr="0009680E">
        <w:rPr>
          <w:rFonts w:asciiTheme="minorBidi" w:hAnsiTheme="minorBidi" w:cstheme="minorBidi"/>
          <w:sz w:val="24"/>
          <w:szCs w:val="24"/>
        </w:rPr>
        <w:t>discu</w:t>
      </w:r>
      <w:r w:rsidRPr="00E97FDF">
        <w:rPr>
          <w:rFonts w:asciiTheme="minorBidi" w:hAnsiTheme="minorBidi" w:cstheme="minorBidi"/>
          <w:sz w:val="24"/>
          <w:szCs w:val="24"/>
        </w:rPr>
        <w:t>ss</w:t>
      </w:r>
      <w:r w:rsidR="00AF078E">
        <w:rPr>
          <w:rFonts w:asciiTheme="minorBidi" w:hAnsiTheme="minorBidi" w:cstheme="minorBidi"/>
          <w:sz w:val="24"/>
          <w:szCs w:val="24"/>
        </w:rPr>
        <w:t>es</w:t>
      </w:r>
      <w:r w:rsidRPr="00AF078E">
        <w:rPr>
          <w:rFonts w:asciiTheme="minorBidi" w:hAnsiTheme="minorBidi" w:cstheme="minorBidi"/>
          <w:sz w:val="24"/>
          <w:szCs w:val="24"/>
        </w:rPr>
        <w:t xml:space="preserve"> shared literary elements </w:t>
      </w:r>
      <w:r w:rsidRPr="00610ADF">
        <w:rPr>
          <w:rFonts w:asciiTheme="minorBidi" w:hAnsiTheme="minorBidi" w:cstheme="minorBidi"/>
          <w:sz w:val="24"/>
          <w:szCs w:val="24"/>
        </w:rPr>
        <w:t>and techniques</w:t>
      </w:r>
      <w:r w:rsidRPr="00E97FDF">
        <w:rPr>
          <w:rFonts w:asciiTheme="minorBidi" w:hAnsiTheme="minorBidi" w:cstheme="minorBidi"/>
          <w:sz w:val="24"/>
          <w:szCs w:val="24"/>
        </w:rPr>
        <w:t>; portrayals of Jewish-Muslim contacts in the fictional narrative; settings and realia of everyday life; and references to historical events and pol</w:t>
      </w:r>
      <w:r w:rsidRPr="007C7A96">
        <w:rPr>
          <w:rFonts w:asciiTheme="minorBidi" w:hAnsiTheme="minorBidi" w:cstheme="minorBidi"/>
          <w:sz w:val="24"/>
          <w:szCs w:val="24"/>
        </w:rPr>
        <w:t xml:space="preserve">itical circumstances in Yemen, all of which conjure </w:t>
      </w:r>
      <w:r w:rsidR="00AF078E">
        <w:rPr>
          <w:rFonts w:asciiTheme="minorBidi" w:hAnsiTheme="minorBidi" w:cstheme="minorBidi"/>
          <w:sz w:val="24"/>
          <w:szCs w:val="24"/>
        </w:rPr>
        <w:t xml:space="preserve">up </w:t>
      </w:r>
      <w:r w:rsidRPr="00AF078E">
        <w:rPr>
          <w:rFonts w:asciiTheme="minorBidi" w:hAnsiTheme="minorBidi" w:cstheme="minorBidi"/>
          <w:sz w:val="24"/>
          <w:szCs w:val="24"/>
        </w:rPr>
        <w:t>the unique world of sixteenth-century Yemenite Jewry in its broader context.</w:t>
      </w:r>
    </w:p>
    <w:p w14:paraId="7A4E148B" w14:textId="77777777" w:rsidR="008C4FA9" w:rsidRPr="00AF078E" w:rsidRDefault="008C4FA9" w:rsidP="00E97096">
      <w:pPr>
        <w:bidi w:val="0"/>
        <w:spacing w:after="120" w:line="360" w:lineRule="auto"/>
        <w:rPr>
          <w:rFonts w:asciiTheme="minorBidi" w:hAnsiTheme="minorBidi" w:cstheme="minorBidi"/>
          <w:b/>
          <w:bCs/>
          <w:sz w:val="24"/>
          <w:szCs w:val="24"/>
        </w:rPr>
      </w:pPr>
    </w:p>
    <w:p w14:paraId="4713B030" w14:textId="77777777" w:rsidR="005E0E37" w:rsidRDefault="005E0E37" w:rsidP="00F72309">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Political vs. Religious Motivations behind Imam</w:t>
      </w:r>
      <w:r w:rsidR="00207C8E">
        <w:rPr>
          <w:rFonts w:asciiTheme="minorBidi" w:hAnsiTheme="minorBidi" w:cstheme="minorBidi"/>
          <w:b/>
          <w:bCs/>
          <w:sz w:val="24"/>
          <w:szCs w:val="24"/>
        </w:rPr>
        <w:t xml:space="preserve"> Ahmad’s decision to permit Jewish Emigration in 1949</w:t>
      </w:r>
    </w:p>
    <w:p w14:paraId="595AF415" w14:textId="190185F0" w:rsidR="006302BC" w:rsidRDefault="006302BC" w:rsidP="00E97096">
      <w:pPr>
        <w:bidi w:val="0"/>
        <w:spacing w:after="120" w:line="360" w:lineRule="auto"/>
        <w:rPr>
          <w:rFonts w:asciiTheme="minorBidi" w:hAnsiTheme="minorBidi" w:cstheme="minorBidi"/>
          <w:b/>
          <w:bCs/>
          <w:sz w:val="24"/>
          <w:szCs w:val="24"/>
        </w:rPr>
      </w:pPr>
      <w:r w:rsidRPr="00C84918">
        <w:rPr>
          <w:rFonts w:asciiTheme="minorBidi" w:hAnsiTheme="minorBidi" w:cstheme="minorBidi"/>
          <w:b/>
          <w:bCs/>
          <w:sz w:val="24"/>
          <w:szCs w:val="24"/>
        </w:rPr>
        <w:t xml:space="preserve">Tuvia </w:t>
      </w:r>
      <w:proofErr w:type="spellStart"/>
      <w:r w:rsidRPr="00C84918">
        <w:rPr>
          <w:rFonts w:asciiTheme="minorBidi" w:hAnsiTheme="minorBidi" w:cstheme="minorBidi"/>
          <w:b/>
          <w:bCs/>
          <w:sz w:val="24"/>
          <w:szCs w:val="24"/>
        </w:rPr>
        <w:t>Sulami</w:t>
      </w:r>
      <w:proofErr w:type="spellEnd"/>
    </w:p>
    <w:p w14:paraId="6A7C19B5" w14:textId="76DB03B4" w:rsidR="00D22CE3" w:rsidRPr="009B052A" w:rsidRDefault="00D22CE3" w:rsidP="00D22CE3">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House of the Jews of Yemen</w:t>
      </w:r>
    </w:p>
    <w:p w14:paraId="2C588D1E" w14:textId="6CBD50EF" w:rsidR="006302BC" w:rsidRPr="00AF078E" w:rsidRDefault="006302BC" w:rsidP="00E97096">
      <w:pPr>
        <w:bidi w:val="0"/>
        <w:spacing w:after="120" w:line="360" w:lineRule="auto"/>
        <w:rPr>
          <w:rFonts w:asciiTheme="minorBidi" w:hAnsiTheme="minorBidi" w:cstheme="minorBidi"/>
          <w:sz w:val="24"/>
          <w:szCs w:val="24"/>
        </w:rPr>
      </w:pPr>
      <w:r w:rsidRPr="00E97FDF">
        <w:rPr>
          <w:rFonts w:asciiTheme="minorBidi" w:hAnsiTheme="minorBidi" w:cstheme="minorBidi"/>
          <w:sz w:val="24"/>
          <w:szCs w:val="24"/>
        </w:rPr>
        <w:t xml:space="preserve">For </w:t>
      </w:r>
      <w:r w:rsidR="00AF078E">
        <w:rPr>
          <w:rFonts w:asciiTheme="minorBidi" w:hAnsiTheme="minorBidi" w:cstheme="minorBidi"/>
          <w:sz w:val="24"/>
          <w:szCs w:val="24"/>
        </w:rPr>
        <w:t xml:space="preserve">many </w:t>
      </w:r>
      <w:r w:rsidRPr="00AF078E">
        <w:rPr>
          <w:rFonts w:asciiTheme="minorBidi" w:hAnsiTheme="minorBidi" w:cstheme="minorBidi"/>
          <w:sz w:val="24"/>
          <w:szCs w:val="24"/>
        </w:rPr>
        <w:t xml:space="preserve">years, one of the unresolved mysteries was what exactly prompted Imam Ahmad, who ruled over Yemen in 1949, to permit his Jewish subjects to </w:t>
      </w:r>
      <w:r w:rsidR="00E97096">
        <w:rPr>
          <w:rFonts w:asciiTheme="minorBidi" w:hAnsiTheme="minorBidi" w:cstheme="minorBidi"/>
          <w:sz w:val="24"/>
          <w:szCs w:val="24"/>
        </w:rPr>
        <w:t>e</w:t>
      </w:r>
      <w:r w:rsidRPr="00AF078E">
        <w:rPr>
          <w:rFonts w:asciiTheme="minorBidi" w:hAnsiTheme="minorBidi" w:cstheme="minorBidi"/>
          <w:sz w:val="24"/>
          <w:szCs w:val="24"/>
        </w:rPr>
        <w:t>migrate to Israel</w:t>
      </w:r>
      <w:r w:rsidR="00E97096">
        <w:rPr>
          <w:rFonts w:asciiTheme="minorBidi" w:hAnsiTheme="minorBidi" w:cstheme="minorBidi"/>
          <w:sz w:val="24"/>
          <w:szCs w:val="24"/>
        </w:rPr>
        <w:t>.</w:t>
      </w:r>
      <w:r w:rsidR="00BD024A">
        <w:rPr>
          <w:rFonts w:asciiTheme="minorBidi" w:hAnsiTheme="minorBidi" w:cstheme="minorBidi"/>
          <w:sz w:val="24"/>
          <w:szCs w:val="24"/>
        </w:rPr>
        <w:t xml:space="preserve"> </w:t>
      </w:r>
      <w:r w:rsidRPr="00D22CE3">
        <w:rPr>
          <w:rFonts w:asciiTheme="minorBidi" w:hAnsiTheme="minorBidi" w:cstheme="minorBidi"/>
          <w:sz w:val="24"/>
          <w:szCs w:val="24"/>
        </w:rPr>
        <w:t>Th</w:t>
      </w:r>
      <w:r w:rsidR="00BD024A" w:rsidRPr="00D22CE3">
        <w:rPr>
          <w:rFonts w:asciiTheme="minorBidi" w:hAnsiTheme="minorBidi" w:cstheme="minorBidi"/>
          <w:sz w:val="24"/>
          <w:szCs w:val="24"/>
        </w:rPr>
        <w:t>is</w:t>
      </w:r>
      <w:r w:rsidRPr="00C84918">
        <w:rPr>
          <w:rFonts w:asciiTheme="minorBidi" w:hAnsiTheme="minorBidi" w:cstheme="minorBidi"/>
          <w:sz w:val="24"/>
          <w:szCs w:val="24"/>
        </w:rPr>
        <w:t xml:space="preserve"> decision stood in direct defiance</w:t>
      </w:r>
      <w:r w:rsidRPr="009B052A">
        <w:rPr>
          <w:rFonts w:asciiTheme="minorBidi" w:hAnsiTheme="minorBidi" w:cstheme="minorBidi"/>
          <w:sz w:val="24"/>
          <w:szCs w:val="24"/>
        </w:rPr>
        <w:t xml:space="preserve"> of the stand taken by </w:t>
      </w:r>
      <w:r w:rsidRPr="009B052A">
        <w:rPr>
          <w:rFonts w:asciiTheme="minorBidi" w:hAnsiTheme="minorBidi" w:cstheme="minorBidi"/>
          <w:sz w:val="24"/>
          <w:szCs w:val="24"/>
        </w:rPr>
        <w:lastRenderedPageBreak/>
        <w:t xml:space="preserve">Muslim countries, especially the Arab League, and in blatant defiance of the position held by public leaders throughout the Arab world. This was also contrary to Yemen's declared policy </w:t>
      </w:r>
      <w:r w:rsidR="00AF078E">
        <w:rPr>
          <w:rFonts w:asciiTheme="minorBidi" w:hAnsiTheme="minorBidi" w:cstheme="minorBidi"/>
          <w:sz w:val="24"/>
          <w:szCs w:val="24"/>
        </w:rPr>
        <w:t xml:space="preserve">for many years </w:t>
      </w:r>
      <w:r w:rsidRPr="00AF078E">
        <w:rPr>
          <w:rFonts w:asciiTheme="minorBidi" w:hAnsiTheme="minorBidi" w:cstheme="minorBidi"/>
          <w:sz w:val="24"/>
          <w:szCs w:val="24"/>
        </w:rPr>
        <w:t xml:space="preserve">of forbidding Jewish immigration to Palestine. </w:t>
      </w:r>
    </w:p>
    <w:p w14:paraId="49FA335A" w14:textId="01998F9D" w:rsidR="006302BC" w:rsidRPr="00AF078E" w:rsidRDefault="00AF078E" w:rsidP="00E97096">
      <w:pPr>
        <w:bidi w:val="0"/>
        <w:spacing w:after="120" w:line="360" w:lineRule="auto"/>
        <w:rPr>
          <w:rFonts w:asciiTheme="minorBidi" w:hAnsiTheme="minorBidi" w:cstheme="minorBidi"/>
          <w:sz w:val="24"/>
          <w:szCs w:val="24"/>
        </w:rPr>
      </w:pPr>
      <w:r>
        <w:rPr>
          <w:rFonts w:asciiTheme="minorBidi" w:hAnsiTheme="minorBidi" w:cstheme="minorBidi"/>
          <w:sz w:val="24"/>
          <w:szCs w:val="24"/>
        </w:rPr>
        <w:t>T</w:t>
      </w:r>
      <w:r w:rsidR="006302BC" w:rsidRPr="00AF078E">
        <w:rPr>
          <w:rFonts w:asciiTheme="minorBidi" w:hAnsiTheme="minorBidi" w:cstheme="minorBidi"/>
          <w:sz w:val="24"/>
          <w:szCs w:val="24"/>
        </w:rPr>
        <w:t>he Imam was not merely a king, but a religious leader who headed the Shiite Zaidi movement that ruled Yemen for hundreds of years</w:t>
      </w:r>
      <w:r>
        <w:rPr>
          <w:rFonts w:asciiTheme="minorBidi" w:hAnsiTheme="minorBidi" w:cstheme="minorBidi"/>
          <w:sz w:val="24"/>
          <w:szCs w:val="24"/>
        </w:rPr>
        <w:t>.</w:t>
      </w:r>
      <w:r w:rsidR="006302BC" w:rsidRPr="00AF078E">
        <w:rPr>
          <w:rFonts w:asciiTheme="minorBidi" w:hAnsiTheme="minorBidi" w:cstheme="minorBidi"/>
          <w:sz w:val="24"/>
          <w:szCs w:val="24"/>
        </w:rPr>
        <w:t xml:space="preserve"> </w:t>
      </w:r>
    </w:p>
    <w:p w14:paraId="1E90DA9D" w14:textId="77777777" w:rsidR="003D7FA1" w:rsidRPr="00E64FA0" w:rsidRDefault="006302BC" w:rsidP="00E97096">
      <w:pPr>
        <w:overflowPunct/>
        <w:autoSpaceDE/>
        <w:autoSpaceDN/>
        <w:bidi w:val="0"/>
        <w:adjustRightInd/>
        <w:spacing w:after="120" w:line="360" w:lineRule="auto"/>
        <w:textAlignment w:val="auto"/>
        <w:rPr>
          <w:rFonts w:asciiTheme="minorBidi" w:eastAsiaTheme="minorHAnsi" w:hAnsiTheme="minorBidi" w:cstheme="minorBidi"/>
          <w:b/>
          <w:bCs/>
          <w:sz w:val="24"/>
          <w:szCs w:val="24"/>
        </w:rPr>
      </w:pPr>
      <w:r w:rsidRPr="00AF078E">
        <w:rPr>
          <w:rFonts w:asciiTheme="minorBidi" w:hAnsiTheme="minorBidi" w:cstheme="minorBidi"/>
          <w:sz w:val="24"/>
          <w:szCs w:val="24"/>
        </w:rPr>
        <w:t xml:space="preserve">By </w:t>
      </w:r>
      <w:r w:rsidR="006E14AC" w:rsidRPr="00AF078E">
        <w:rPr>
          <w:rFonts w:asciiTheme="minorBidi" w:hAnsiTheme="minorBidi" w:cstheme="minorBidi"/>
          <w:sz w:val="24"/>
          <w:szCs w:val="24"/>
        </w:rPr>
        <w:t>analyzi</w:t>
      </w:r>
      <w:r w:rsidR="006E14AC">
        <w:rPr>
          <w:rFonts w:asciiTheme="minorBidi" w:hAnsiTheme="minorBidi" w:cstheme="minorBidi"/>
          <w:sz w:val="24"/>
          <w:szCs w:val="24"/>
        </w:rPr>
        <w:t>ng</w:t>
      </w:r>
      <w:r w:rsidRPr="00AF078E">
        <w:rPr>
          <w:rFonts w:asciiTheme="minorBidi" w:hAnsiTheme="minorBidi" w:cstheme="minorBidi"/>
          <w:sz w:val="24"/>
          <w:szCs w:val="24"/>
        </w:rPr>
        <w:t xml:space="preserve"> the relationship between the Jews and the Imam's autocratic rule in Yemen, based on the </w:t>
      </w:r>
      <w:r w:rsidR="00E64FA0">
        <w:rPr>
          <w:rFonts w:asciiTheme="minorBidi" w:hAnsiTheme="minorBidi" w:cstheme="minorBidi"/>
          <w:sz w:val="24"/>
          <w:szCs w:val="24"/>
        </w:rPr>
        <w:t xml:space="preserve">principle of </w:t>
      </w:r>
      <w:r w:rsidRPr="00E64FA0">
        <w:rPr>
          <w:rFonts w:asciiTheme="minorBidi" w:hAnsiTheme="minorBidi" w:cstheme="minorBidi"/>
          <w:i/>
          <w:iCs/>
          <w:sz w:val="24"/>
          <w:szCs w:val="24"/>
        </w:rPr>
        <w:t>dhimma</w:t>
      </w:r>
      <w:r w:rsidRPr="00E64FA0">
        <w:rPr>
          <w:rFonts w:asciiTheme="minorBidi" w:hAnsiTheme="minorBidi" w:cstheme="minorBidi"/>
          <w:sz w:val="24"/>
          <w:szCs w:val="24"/>
        </w:rPr>
        <w:t xml:space="preserve">– the protection accorded to the Jews by the prophet of Islam, Muhammad – we </w:t>
      </w:r>
      <w:r w:rsidR="00E64FA0">
        <w:rPr>
          <w:rFonts w:asciiTheme="minorBidi" w:hAnsiTheme="minorBidi" w:cstheme="minorBidi"/>
          <w:sz w:val="24"/>
          <w:szCs w:val="24"/>
        </w:rPr>
        <w:t xml:space="preserve">may </w:t>
      </w:r>
      <w:r w:rsidRPr="00E64FA0">
        <w:rPr>
          <w:rFonts w:asciiTheme="minorBidi" w:hAnsiTheme="minorBidi" w:cstheme="minorBidi"/>
          <w:sz w:val="24"/>
          <w:szCs w:val="24"/>
        </w:rPr>
        <w:t>understand that the Imam's decision to permit a Jewish exodus from Yemen stemmed from pure</w:t>
      </w:r>
      <w:r w:rsidR="00E64FA0">
        <w:rPr>
          <w:rFonts w:asciiTheme="minorBidi" w:hAnsiTheme="minorBidi" w:cstheme="minorBidi"/>
          <w:sz w:val="24"/>
          <w:szCs w:val="24"/>
        </w:rPr>
        <w:t>ly</w:t>
      </w:r>
      <w:r w:rsidRPr="00E64FA0">
        <w:rPr>
          <w:rFonts w:asciiTheme="minorBidi" w:hAnsiTheme="minorBidi" w:cstheme="minorBidi"/>
          <w:sz w:val="24"/>
          <w:szCs w:val="24"/>
        </w:rPr>
        <w:t xml:space="preserve"> religious motives. As the person entrusted with implementing </w:t>
      </w:r>
      <w:r w:rsidRPr="00E64FA0">
        <w:rPr>
          <w:rFonts w:asciiTheme="minorBidi" w:hAnsiTheme="minorBidi" w:cstheme="minorBidi"/>
          <w:i/>
          <w:iCs/>
          <w:sz w:val="24"/>
          <w:szCs w:val="24"/>
        </w:rPr>
        <w:t>dhimma</w:t>
      </w:r>
      <w:r w:rsidRPr="00E64FA0">
        <w:rPr>
          <w:rFonts w:asciiTheme="minorBidi" w:hAnsiTheme="minorBidi" w:cstheme="minorBidi"/>
          <w:sz w:val="24"/>
          <w:szCs w:val="24"/>
        </w:rPr>
        <w:t xml:space="preserve"> in Yemen, he decided to absolve himself and the state, </w:t>
      </w:r>
      <w:r w:rsidR="00E64FA0">
        <w:rPr>
          <w:rFonts w:asciiTheme="minorBidi" w:hAnsiTheme="minorBidi" w:cstheme="minorBidi"/>
          <w:sz w:val="24"/>
          <w:szCs w:val="24"/>
        </w:rPr>
        <w:t xml:space="preserve">which </w:t>
      </w:r>
      <w:r w:rsidRPr="00E64FA0">
        <w:rPr>
          <w:rFonts w:asciiTheme="minorBidi" w:hAnsiTheme="minorBidi" w:cstheme="minorBidi"/>
          <w:sz w:val="24"/>
          <w:szCs w:val="24"/>
        </w:rPr>
        <w:t>regarded them as wards of the state who had been entrusted to its care</w:t>
      </w:r>
      <w:r w:rsidR="00E64FA0">
        <w:rPr>
          <w:rFonts w:asciiTheme="minorBidi" w:hAnsiTheme="minorBidi" w:cstheme="minorBidi"/>
          <w:sz w:val="24"/>
          <w:szCs w:val="24"/>
        </w:rPr>
        <w:t xml:space="preserve">, </w:t>
      </w:r>
      <w:r w:rsidR="00E64FA0" w:rsidRPr="00E64FA0">
        <w:rPr>
          <w:rFonts w:asciiTheme="minorBidi" w:hAnsiTheme="minorBidi" w:cstheme="minorBidi"/>
          <w:sz w:val="24"/>
          <w:szCs w:val="24"/>
        </w:rPr>
        <w:t>from responsibility toward</w:t>
      </w:r>
      <w:r w:rsidR="00171F47">
        <w:rPr>
          <w:rFonts w:asciiTheme="minorBidi" w:hAnsiTheme="minorBidi" w:cstheme="minorBidi"/>
          <w:sz w:val="24"/>
          <w:szCs w:val="24"/>
        </w:rPr>
        <w:t>s</w:t>
      </w:r>
      <w:r w:rsidR="00E64FA0" w:rsidRPr="00E64FA0">
        <w:rPr>
          <w:rFonts w:asciiTheme="minorBidi" w:hAnsiTheme="minorBidi" w:cstheme="minorBidi"/>
          <w:sz w:val="24"/>
          <w:szCs w:val="24"/>
        </w:rPr>
        <w:t xml:space="preserve"> the Jews</w:t>
      </w:r>
      <w:r w:rsidRPr="00E64FA0">
        <w:rPr>
          <w:rFonts w:asciiTheme="minorBidi" w:hAnsiTheme="minorBidi" w:cstheme="minorBidi"/>
          <w:sz w:val="24"/>
          <w:szCs w:val="24"/>
        </w:rPr>
        <w:t>.</w:t>
      </w:r>
    </w:p>
    <w:p w14:paraId="361F877C" w14:textId="77777777" w:rsidR="00207C8E" w:rsidRDefault="00207C8E" w:rsidP="001974A7">
      <w:pPr>
        <w:overflowPunct/>
        <w:autoSpaceDE/>
        <w:autoSpaceDN/>
        <w:bidi w:val="0"/>
        <w:adjustRightInd/>
        <w:spacing w:after="120" w:line="360" w:lineRule="auto"/>
        <w:textAlignment w:val="auto"/>
        <w:rPr>
          <w:rFonts w:asciiTheme="minorBidi" w:eastAsiaTheme="minorHAnsi" w:hAnsiTheme="minorBidi" w:cstheme="minorBidi"/>
          <w:b/>
          <w:bCs/>
          <w:sz w:val="24"/>
          <w:szCs w:val="24"/>
        </w:rPr>
      </w:pPr>
    </w:p>
    <w:p w14:paraId="729D80B4" w14:textId="168CF944" w:rsidR="006302BC" w:rsidRPr="00BF4DE9" w:rsidRDefault="006302BC" w:rsidP="00BF4DE9">
      <w:pPr>
        <w:overflowPunct/>
        <w:autoSpaceDE/>
        <w:autoSpaceDN/>
        <w:bidi w:val="0"/>
        <w:adjustRightInd/>
        <w:spacing w:after="120" w:line="360" w:lineRule="auto"/>
        <w:textAlignment w:val="auto"/>
        <w:rPr>
          <w:rFonts w:asciiTheme="minorBidi" w:eastAsiaTheme="minorHAnsi" w:hAnsiTheme="minorBidi" w:cstheme="minorBidi"/>
          <w:b/>
          <w:bCs/>
          <w:sz w:val="24"/>
          <w:szCs w:val="24"/>
        </w:rPr>
      </w:pPr>
      <w:r w:rsidRPr="00BF4DE9">
        <w:rPr>
          <w:rFonts w:asciiTheme="minorBidi" w:eastAsiaTheme="minorHAnsi" w:hAnsiTheme="minorBidi" w:cstheme="minorBidi"/>
          <w:b/>
          <w:bCs/>
          <w:sz w:val="24"/>
          <w:szCs w:val="24"/>
        </w:rPr>
        <w:t xml:space="preserve">Islamic Resonances in Yemenite Commentaries on Maimonides’ </w:t>
      </w:r>
      <w:r w:rsidRPr="00BF4DE9">
        <w:rPr>
          <w:rFonts w:asciiTheme="minorBidi" w:eastAsiaTheme="minorHAnsi" w:hAnsiTheme="minorBidi" w:cstheme="minorBidi"/>
          <w:b/>
          <w:bCs/>
          <w:i/>
          <w:iCs/>
          <w:sz w:val="24"/>
          <w:szCs w:val="24"/>
        </w:rPr>
        <w:t xml:space="preserve">Guide </w:t>
      </w:r>
      <w:r w:rsidR="00207C8E">
        <w:rPr>
          <w:rFonts w:asciiTheme="minorBidi" w:eastAsiaTheme="minorHAnsi" w:hAnsiTheme="minorBidi" w:cstheme="minorBidi"/>
          <w:b/>
          <w:bCs/>
          <w:i/>
          <w:iCs/>
          <w:sz w:val="24"/>
          <w:szCs w:val="24"/>
        </w:rPr>
        <w:t xml:space="preserve">for </w:t>
      </w:r>
      <w:r w:rsidRPr="00BF4DE9">
        <w:rPr>
          <w:rFonts w:asciiTheme="minorBidi" w:eastAsiaTheme="minorHAnsi" w:hAnsiTheme="minorBidi" w:cstheme="minorBidi"/>
          <w:b/>
          <w:bCs/>
          <w:i/>
          <w:iCs/>
          <w:sz w:val="24"/>
          <w:szCs w:val="24"/>
        </w:rPr>
        <w:t>the Perplexed</w:t>
      </w:r>
      <w:r w:rsidR="00207C8E">
        <w:rPr>
          <w:rFonts w:asciiTheme="minorBidi" w:eastAsiaTheme="minorHAnsi" w:hAnsiTheme="minorBidi" w:cstheme="minorBidi"/>
          <w:b/>
          <w:bCs/>
          <w:sz w:val="24"/>
          <w:szCs w:val="24"/>
        </w:rPr>
        <w:t xml:space="preserve"> </w:t>
      </w:r>
    </w:p>
    <w:p w14:paraId="1F5F5F5F" w14:textId="028F4F6B" w:rsidR="006302BC" w:rsidRDefault="00D22CE3" w:rsidP="00BF4DE9">
      <w:pPr>
        <w:overflowPunct/>
        <w:autoSpaceDE/>
        <w:autoSpaceDN/>
        <w:bidi w:val="0"/>
        <w:adjustRightInd/>
        <w:spacing w:after="120" w:line="360" w:lineRule="auto"/>
        <w:textAlignment w:val="auto"/>
        <w:rPr>
          <w:rFonts w:asciiTheme="minorBidi" w:eastAsiaTheme="minorHAnsi" w:hAnsiTheme="minorBidi" w:cstheme="minorBidi"/>
          <w:b/>
          <w:bCs/>
          <w:sz w:val="24"/>
          <w:szCs w:val="24"/>
        </w:rPr>
      </w:pPr>
      <w:r>
        <w:rPr>
          <w:rFonts w:asciiTheme="minorBidi" w:eastAsiaTheme="minorHAnsi" w:hAnsiTheme="minorBidi" w:cstheme="minorBidi"/>
          <w:b/>
          <w:bCs/>
          <w:sz w:val="24"/>
          <w:szCs w:val="24"/>
        </w:rPr>
        <w:t xml:space="preserve">Professor </w:t>
      </w:r>
      <w:r w:rsidR="006302BC" w:rsidRPr="00BF4DE9">
        <w:rPr>
          <w:rFonts w:asciiTheme="minorBidi" w:eastAsiaTheme="minorHAnsi" w:hAnsiTheme="minorBidi" w:cstheme="minorBidi"/>
          <w:b/>
          <w:bCs/>
          <w:sz w:val="24"/>
          <w:szCs w:val="24"/>
        </w:rPr>
        <w:t xml:space="preserve">Tzvi </w:t>
      </w:r>
      <w:proofErr w:type="spellStart"/>
      <w:r w:rsidR="006302BC" w:rsidRPr="00BF4DE9">
        <w:rPr>
          <w:rFonts w:asciiTheme="minorBidi" w:eastAsiaTheme="minorHAnsi" w:hAnsiTheme="minorBidi" w:cstheme="minorBidi"/>
          <w:b/>
          <w:bCs/>
          <w:sz w:val="24"/>
          <w:szCs w:val="24"/>
        </w:rPr>
        <w:t>Langerman</w:t>
      </w:r>
      <w:proofErr w:type="spellEnd"/>
    </w:p>
    <w:p w14:paraId="4EE66B9A" w14:textId="1181940A" w:rsidR="00D22CE3" w:rsidRPr="00BF4DE9" w:rsidRDefault="00D22CE3" w:rsidP="00D22CE3">
      <w:pPr>
        <w:overflowPunct/>
        <w:autoSpaceDE/>
        <w:autoSpaceDN/>
        <w:bidi w:val="0"/>
        <w:adjustRightInd/>
        <w:spacing w:after="120" w:line="360" w:lineRule="auto"/>
        <w:textAlignment w:val="auto"/>
        <w:rPr>
          <w:rFonts w:asciiTheme="minorBidi" w:eastAsiaTheme="minorHAnsi" w:hAnsiTheme="minorBidi" w:cstheme="minorBidi"/>
          <w:b/>
          <w:bCs/>
          <w:sz w:val="24"/>
          <w:szCs w:val="24"/>
        </w:rPr>
      </w:pPr>
      <w:r>
        <w:rPr>
          <w:rFonts w:asciiTheme="minorBidi" w:eastAsiaTheme="minorHAnsi" w:hAnsiTheme="minorBidi" w:cstheme="minorBidi"/>
          <w:b/>
          <w:bCs/>
          <w:sz w:val="24"/>
          <w:szCs w:val="24"/>
        </w:rPr>
        <w:t>Bar Ilan University</w:t>
      </w:r>
    </w:p>
    <w:p w14:paraId="28DA7B3B" w14:textId="77777777" w:rsidR="003D7FA1" w:rsidRPr="00E64FA0" w:rsidRDefault="006302BC" w:rsidP="00E97096">
      <w:pPr>
        <w:overflowPunct/>
        <w:autoSpaceDE/>
        <w:autoSpaceDN/>
        <w:bidi w:val="0"/>
        <w:adjustRightInd/>
        <w:spacing w:after="120" w:line="360" w:lineRule="auto"/>
        <w:textAlignment w:val="auto"/>
        <w:rPr>
          <w:rFonts w:asciiTheme="minorBidi" w:hAnsiTheme="minorBidi" w:cstheme="minorBidi"/>
          <w:sz w:val="24"/>
          <w:szCs w:val="24"/>
        </w:rPr>
      </w:pPr>
      <w:r w:rsidRPr="00000619">
        <w:rPr>
          <w:rFonts w:asciiTheme="minorBidi" w:eastAsiaTheme="minorHAnsi" w:hAnsiTheme="minorBidi" w:cstheme="minorBidi"/>
          <w:sz w:val="24"/>
          <w:szCs w:val="24"/>
        </w:rPr>
        <w:t xml:space="preserve">A commentator will always bring to his </w:t>
      </w:r>
      <w:r w:rsidR="00686FA0">
        <w:rPr>
          <w:rFonts w:asciiTheme="minorBidi" w:eastAsiaTheme="minorHAnsi" w:hAnsiTheme="minorBidi" w:cstheme="minorBidi"/>
          <w:sz w:val="24"/>
          <w:szCs w:val="24"/>
        </w:rPr>
        <w:t xml:space="preserve">or her </w:t>
      </w:r>
      <w:r w:rsidRPr="00000619">
        <w:rPr>
          <w:rFonts w:asciiTheme="minorBidi" w:eastAsiaTheme="minorHAnsi" w:hAnsiTheme="minorBidi" w:cstheme="minorBidi"/>
          <w:sz w:val="24"/>
          <w:szCs w:val="24"/>
        </w:rPr>
        <w:t xml:space="preserve">commentary ideas, values, and language from the culture(s) in which </w:t>
      </w:r>
      <w:r w:rsidR="00E64FA0">
        <w:rPr>
          <w:rFonts w:asciiTheme="minorBidi" w:eastAsiaTheme="minorHAnsi" w:hAnsiTheme="minorBidi" w:cstheme="minorBidi"/>
          <w:sz w:val="24"/>
          <w:szCs w:val="24"/>
        </w:rPr>
        <w:t xml:space="preserve">they were </w:t>
      </w:r>
      <w:r w:rsidRPr="00000619">
        <w:rPr>
          <w:rFonts w:asciiTheme="minorBidi" w:eastAsiaTheme="minorHAnsi" w:hAnsiTheme="minorBidi" w:cstheme="minorBidi"/>
          <w:sz w:val="24"/>
          <w:szCs w:val="24"/>
        </w:rPr>
        <w:t xml:space="preserve">educated. This universal </w:t>
      </w:r>
      <w:r w:rsidRPr="00335B94">
        <w:rPr>
          <w:rFonts w:asciiTheme="minorBidi" w:eastAsiaTheme="minorHAnsi" w:hAnsiTheme="minorBidi" w:cstheme="minorBidi"/>
          <w:sz w:val="24"/>
          <w:szCs w:val="24"/>
        </w:rPr>
        <w:t xml:space="preserve">insight is especially true when speaking of the commentaries to Maimonides’ </w:t>
      </w:r>
      <w:r w:rsidRPr="00E64FA0">
        <w:rPr>
          <w:rFonts w:asciiTheme="minorBidi" w:eastAsiaTheme="minorHAnsi" w:hAnsiTheme="minorBidi" w:cstheme="minorBidi"/>
          <w:i/>
          <w:iCs/>
          <w:sz w:val="24"/>
          <w:szCs w:val="24"/>
        </w:rPr>
        <w:t xml:space="preserve">Guide </w:t>
      </w:r>
      <w:r w:rsidR="00237857">
        <w:rPr>
          <w:rFonts w:asciiTheme="minorBidi" w:eastAsiaTheme="minorHAnsi" w:hAnsiTheme="minorBidi" w:cstheme="minorBidi"/>
          <w:i/>
          <w:iCs/>
          <w:sz w:val="24"/>
          <w:szCs w:val="24"/>
        </w:rPr>
        <w:t>for</w:t>
      </w:r>
      <w:r w:rsidR="00237857" w:rsidRPr="00E64FA0">
        <w:rPr>
          <w:rFonts w:asciiTheme="minorBidi" w:eastAsiaTheme="minorHAnsi" w:hAnsiTheme="minorBidi" w:cstheme="minorBidi"/>
          <w:i/>
          <w:iCs/>
          <w:sz w:val="24"/>
          <w:szCs w:val="24"/>
        </w:rPr>
        <w:t xml:space="preserve"> </w:t>
      </w:r>
      <w:r w:rsidRPr="00E64FA0">
        <w:rPr>
          <w:rFonts w:asciiTheme="minorBidi" w:eastAsiaTheme="minorHAnsi" w:hAnsiTheme="minorBidi" w:cstheme="minorBidi"/>
          <w:i/>
          <w:iCs/>
          <w:sz w:val="24"/>
          <w:szCs w:val="24"/>
        </w:rPr>
        <w:t>the Perplexed</w:t>
      </w:r>
      <w:r w:rsidRPr="00E64FA0">
        <w:rPr>
          <w:rFonts w:asciiTheme="minorBidi" w:eastAsiaTheme="minorHAnsi" w:hAnsiTheme="minorBidi" w:cstheme="minorBidi"/>
          <w:sz w:val="24"/>
          <w:szCs w:val="24"/>
        </w:rPr>
        <w:t xml:space="preserve">, a book characterized by subtle and elusive arguments; these features force the commentator to reach deeply into the philosophical and literary resources at </w:t>
      </w:r>
      <w:r w:rsidR="00E64FA0">
        <w:rPr>
          <w:rFonts w:asciiTheme="minorBidi" w:eastAsiaTheme="minorHAnsi" w:hAnsiTheme="minorBidi" w:cstheme="minorBidi"/>
          <w:sz w:val="24"/>
          <w:szCs w:val="24"/>
        </w:rPr>
        <w:t>their</w:t>
      </w:r>
      <w:r w:rsidR="00E64FA0" w:rsidRPr="00E64FA0">
        <w:rPr>
          <w:rFonts w:asciiTheme="minorBidi" w:eastAsiaTheme="minorHAnsi" w:hAnsiTheme="minorBidi" w:cstheme="minorBidi"/>
          <w:sz w:val="24"/>
          <w:szCs w:val="24"/>
        </w:rPr>
        <w:t xml:space="preserve"> </w:t>
      </w:r>
      <w:r w:rsidRPr="00E64FA0">
        <w:rPr>
          <w:rFonts w:asciiTheme="minorBidi" w:eastAsiaTheme="minorHAnsi" w:hAnsiTheme="minorBidi" w:cstheme="minorBidi"/>
          <w:sz w:val="24"/>
          <w:szCs w:val="24"/>
        </w:rPr>
        <w:t>disposal. The medieval Yemenite commentators worked in an Islamicate culture and consumed many products of Islamic philosophy. Hence many Islamic resonances are to be found in their commentaries, from quotations or paraphrases of Qur’anic verse, to citations and allusions to a variety of Islamic philosophical writing.</w:t>
      </w:r>
    </w:p>
    <w:p w14:paraId="60B6575B" w14:textId="77777777" w:rsidR="00E64FA0" w:rsidRDefault="00E64FA0" w:rsidP="00E97096">
      <w:pPr>
        <w:overflowPunct/>
        <w:autoSpaceDE/>
        <w:autoSpaceDN/>
        <w:bidi w:val="0"/>
        <w:adjustRightInd/>
        <w:spacing w:after="120" w:line="360" w:lineRule="auto"/>
        <w:textAlignment w:val="auto"/>
        <w:rPr>
          <w:rFonts w:asciiTheme="minorBidi" w:hAnsiTheme="minorBidi" w:cstheme="minorBidi"/>
          <w:sz w:val="24"/>
          <w:szCs w:val="24"/>
        </w:rPr>
      </w:pPr>
    </w:p>
    <w:p w14:paraId="599898D8" w14:textId="77777777" w:rsidR="00237857" w:rsidRDefault="00237857" w:rsidP="001974A7">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Contacts between South Arabia and Israel Throughout History</w:t>
      </w:r>
    </w:p>
    <w:p w14:paraId="4E2C84D6" w14:textId="70824894" w:rsidR="006302BC" w:rsidRDefault="00D22CE3" w:rsidP="00E97096">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lastRenderedPageBreak/>
        <w:t xml:space="preserve">Dr. </w:t>
      </w:r>
      <w:r w:rsidR="006302BC" w:rsidRPr="00E97096">
        <w:rPr>
          <w:rFonts w:asciiTheme="minorBidi" w:hAnsiTheme="minorBidi" w:cstheme="minorBidi"/>
          <w:b/>
          <w:bCs/>
          <w:sz w:val="24"/>
          <w:szCs w:val="24"/>
        </w:rPr>
        <w:t>Uzi Avner</w:t>
      </w:r>
    </w:p>
    <w:p w14:paraId="5127385F" w14:textId="5B66FE42" w:rsidR="00D22CE3" w:rsidRPr="00E97096" w:rsidRDefault="00D22CE3" w:rsidP="00D22CE3">
      <w:pPr>
        <w:bidi w:val="0"/>
        <w:spacing w:after="120" w:line="360" w:lineRule="auto"/>
        <w:rPr>
          <w:rFonts w:asciiTheme="minorBidi" w:hAnsiTheme="minorBidi" w:cstheme="minorBidi"/>
          <w:b/>
          <w:bCs/>
          <w:sz w:val="24"/>
          <w:szCs w:val="24"/>
          <w:rtl/>
          <w:lang w:bidi="ar-SA"/>
        </w:rPr>
      </w:pPr>
      <w:r>
        <w:rPr>
          <w:rFonts w:asciiTheme="minorBidi" w:hAnsiTheme="minorBidi" w:cstheme="minorBidi"/>
          <w:b/>
          <w:bCs/>
          <w:sz w:val="24"/>
          <w:szCs w:val="24"/>
          <w:lang w:bidi="ar-SA"/>
        </w:rPr>
        <w:t xml:space="preserve">Dead-Sea &amp; </w:t>
      </w:r>
      <w:proofErr w:type="spellStart"/>
      <w:r>
        <w:rPr>
          <w:rFonts w:asciiTheme="minorBidi" w:hAnsiTheme="minorBidi" w:cstheme="minorBidi"/>
          <w:b/>
          <w:bCs/>
          <w:sz w:val="24"/>
          <w:szCs w:val="24"/>
          <w:lang w:bidi="ar-SA"/>
        </w:rPr>
        <w:t>Arava</w:t>
      </w:r>
      <w:proofErr w:type="spellEnd"/>
      <w:r>
        <w:rPr>
          <w:rFonts w:asciiTheme="minorBidi" w:hAnsiTheme="minorBidi" w:cstheme="minorBidi"/>
          <w:b/>
          <w:bCs/>
          <w:sz w:val="24"/>
          <w:szCs w:val="24"/>
          <w:lang w:bidi="ar-SA"/>
        </w:rPr>
        <w:t xml:space="preserve"> Science Center</w:t>
      </w:r>
    </w:p>
    <w:p w14:paraId="6193FCB3" w14:textId="637B647E" w:rsidR="006302BC" w:rsidRPr="00E97FDF" w:rsidRDefault="006302BC" w:rsidP="00E97096">
      <w:pPr>
        <w:bidi w:val="0"/>
        <w:spacing w:after="120" w:line="360" w:lineRule="auto"/>
        <w:rPr>
          <w:rFonts w:asciiTheme="minorBidi" w:hAnsiTheme="minorBidi" w:cstheme="minorBidi"/>
          <w:sz w:val="24"/>
          <w:szCs w:val="24"/>
          <w:rtl/>
          <w:lang w:bidi="ar-SA"/>
        </w:rPr>
      </w:pPr>
      <w:r w:rsidRPr="00335B94">
        <w:rPr>
          <w:rFonts w:asciiTheme="minorBidi" w:hAnsiTheme="minorBidi" w:cstheme="minorBidi"/>
          <w:sz w:val="24"/>
          <w:szCs w:val="24"/>
        </w:rPr>
        <w:t xml:space="preserve">Despite some difficulties in the biblical tradition </w:t>
      </w:r>
      <w:r w:rsidR="009B052A">
        <w:rPr>
          <w:rFonts w:asciiTheme="minorBidi" w:hAnsiTheme="minorBidi" w:cstheme="minorBidi"/>
          <w:sz w:val="24"/>
          <w:szCs w:val="24"/>
        </w:rPr>
        <w:t xml:space="preserve">regarding the </w:t>
      </w:r>
      <w:r w:rsidRPr="00335B94">
        <w:rPr>
          <w:rFonts w:asciiTheme="minorBidi" w:hAnsiTheme="minorBidi" w:cstheme="minorBidi"/>
          <w:sz w:val="24"/>
          <w:szCs w:val="24"/>
        </w:rPr>
        <w:t>Queen of Sheba, several archaeological finds do indica</w:t>
      </w:r>
      <w:r w:rsidRPr="003C4521">
        <w:rPr>
          <w:rFonts w:asciiTheme="minorBidi" w:hAnsiTheme="minorBidi" w:cstheme="minorBidi"/>
          <w:sz w:val="24"/>
          <w:szCs w:val="24"/>
        </w:rPr>
        <w:t xml:space="preserve">te commercial contacts between the two countries, </w:t>
      </w:r>
      <w:r w:rsidR="00237857">
        <w:rPr>
          <w:rFonts w:asciiTheme="minorBidi" w:hAnsiTheme="minorBidi" w:cstheme="minorBidi"/>
          <w:sz w:val="24"/>
          <w:szCs w:val="24"/>
        </w:rPr>
        <w:t xml:space="preserve">which are </w:t>
      </w:r>
      <w:r w:rsidRPr="003C4521">
        <w:rPr>
          <w:rFonts w:asciiTheme="minorBidi" w:hAnsiTheme="minorBidi" w:cstheme="minorBidi"/>
          <w:sz w:val="24"/>
          <w:szCs w:val="24"/>
        </w:rPr>
        <w:t xml:space="preserve">more than 2000 km apart. </w:t>
      </w:r>
      <w:r w:rsidR="00A207FF">
        <w:rPr>
          <w:rFonts w:asciiTheme="minorBidi" w:hAnsiTheme="minorBidi" w:cstheme="minorBidi"/>
          <w:sz w:val="24"/>
          <w:szCs w:val="24"/>
        </w:rPr>
        <w:t>C</w:t>
      </w:r>
      <w:r w:rsidRPr="003C4521">
        <w:rPr>
          <w:rFonts w:asciiTheme="minorBidi" w:hAnsiTheme="minorBidi" w:cstheme="minorBidi"/>
          <w:sz w:val="24"/>
          <w:szCs w:val="24"/>
        </w:rPr>
        <w:t>ommercial connection</w:t>
      </w:r>
      <w:r w:rsidR="003C4521">
        <w:rPr>
          <w:rFonts w:asciiTheme="minorBidi" w:hAnsiTheme="minorBidi" w:cstheme="minorBidi"/>
          <w:sz w:val="24"/>
          <w:szCs w:val="24"/>
        </w:rPr>
        <w:t>s</w:t>
      </w:r>
      <w:r w:rsidRPr="003C4521">
        <w:rPr>
          <w:rFonts w:asciiTheme="minorBidi" w:hAnsiTheme="minorBidi" w:cstheme="minorBidi"/>
          <w:sz w:val="24"/>
          <w:szCs w:val="24"/>
        </w:rPr>
        <w:t xml:space="preserve"> between the two countries </w:t>
      </w:r>
      <w:r w:rsidR="00A207FF">
        <w:rPr>
          <w:rFonts w:asciiTheme="minorBidi" w:hAnsiTheme="minorBidi" w:cstheme="minorBidi"/>
          <w:sz w:val="24"/>
          <w:szCs w:val="24"/>
        </w:rPr>
        <w:t xml:space="preserve">may have </w:t>
      </w:r>
      <w:r w:rsidRPr="003C4521">
        <w:rPr>
          <w:rFonts w:asciiTheme="minorBidi" w:hAnsiTheme="minorBidi" w:cstheme="minorBidi"/>
          <w:sz w:val="24"/>
          <w:szCs w:val="24"/>
        </w:rPr>
        <w:t xml:space="preserve">motivated Judaeans to seek refuge in </w:t>
      </w:r>
      <w:r w:rsidR="007E6810">
        <w:rPr>
          <w:rFonts w:asciiTheme="minorBidi" w:hAnsiTheme="minorBidi" w:cstheme="minorBidi"/>
          <w:sz w:val="24"/>
          <w:szCs w:val="24"/>
        </w:rPr>
        <w:t>S</w:t>
      </w:r>
      <w:r w:rsidRPr="003C4521">
        <w:rPr>
          <w:rFonts w:asciiTheme="minorBidi" w:hAnsiTheme="minorBidi" w:cstheme="minorBidi"/>
          <w:sz w:val="24"/>
          <w:szCs w:val="24"/>
        </w:rPr>
        <w:t>outh ‘Arabia following the Babylonian conquest of Judah and Jerusalem in 586 BC</w:t>
      </w:r>
      <w:r w:rsidR="003C4521">
        <w:rPr>
          <w:rFonts w:asciiTheme="minorBidi" w:hAnsiTheme="minorBidi" w:cstheme="minorBidi"/>
          <w:sz w:val="24"/>
          <w:szCs w:val="24"/>
        </w:rPr>
        <w:t>E</w:t>
      </w:r>
      <w:r w:rsidRPr="003C4521">
        <w:rPr>
          <w:rFonts w:asciiTheme="minorBidi" w:hAnsiTheme="minorBidi" w:cstheme="minorBidi"/>
          <w:sz w:val="24"/>
          <w:szCs w:val="24"/>
        </w:rPr>
        <w:t>. This was most likely the beginning of the establishment of Jewish communities in South ‘Arabia (</w:t>
      </w:r>
      <w:r w:rsidR="003C4521">
        <w:rPr>
          <w:rFonts w:asciiTheme="minorBidi" w:hAnsiTheme="minorBidi" w:cstheme="minorBidi"/>
          <w:sz w:val="24"/>
          <w:szCs w:val="24"/>
        </w:rPr>
        <w:t xml:space="preserve">today </w:t>
      </w:r>
      <w:r w:rsidRPr="003C4521">
        <w:rPr>
          <w:rFonts w:asciiTheme="minorBidi" w:hAnsiTheme="minorBidi" w:cstheme="minorBidi"/>
          <w:sz w:val="24"/>
          <w:szCs w:val="24"/>
        </w:rPr>
        <w:t xml:space="preserve">Yemen). </w:t>
      </w:r>
      <w:r w:rsidRPr="00686FA0">
        <w:rPr>
          <w:rFonts w:asciiTheme="minorBidi" w:hAnsiTheme="minorBidi" w:cstheme="minorBidi"/>
          <w:sz w:val="24"/>
          <w:szCs w:val="24"/>
        </w:rPr>
        <w:t>The many</w:t>
      </w:r>
      <w:r w:rsidR="00F63F64">
        <w:rPr>
          <w:rFonts w:asciiTheme="minorBidi" w:hAnsiTheme="minorBidi" w:cstheme="minorBidi"/>
          <w:sz w:val="24"/>
          <w:szCs w:val="24"/>
        </w:rPr>
        <w:t xml:space="preserve"> </w:t>
      </w:r>
      <w:r w:rsidR="00F63F64" w:rsidRPr="00BF4DE9">
        <w:rPr>
          <w:rFonts w:asciiTheme="minorBidi" w:hAnsiTheme="minorBidi" w:cstheme="minorBidi"/>
          <w:sz w:val="24"/>
          <w:szCs w:val="24"/>
        </w:rPr>
        <w:t>archeologic</w:t>
      </w:r>
      <w:r w:rsidR="00C777B3" w:rsidRPr="00BF4DE9">
        <w:rPr>
          <w:rFonts w:asciiTheme="minorBidi" w:hAnsiTheme="minorBidi" w:cstheme="minorBidi"/>
          <w:sz w:val="24"/>
          <w:szCs w:val="24"/>
        </w:rPr>
        <w:t>al</w:t>
      </w:r>
      <w:r w:rsidRPr="00686FA0">
        <w:rPr>
          <w:rFonts w:asciiTheme="minorBidi" w:hAnsiTheme="minorBidi" w:cstheme="minorBidi"/>
          <w:sz w:val="24"/>
          <w:szCs w:val="24"/>
        </w:rPr>
        <w:t xml:space="preserve"> indicators of Jewish life in </w:t>
      </w:r>
      <w:r w:rsidR="007E6810">
        <w:rPr>
          <w:rFonts w:asciiTheme="minorBidi" w:hAnsiTheme="minorBidi" w:cstheme="minorBidi"/>
          <w:sz w:val="24"/>
          <w:szCs w:val="24"/>
        </w:rPr>
        <w:t>S</w:t>
      </w:r>
      <w:r w:rsidRPr="00686FA0">
        <w:rPr>
          <w:rFonts w:asciiTheme="minorBidi" w:hAnsiTheme="minorBidi" w:cstheme="minorBidi"/>
          <w:sz w:val="24"/>
          <w:szCs w:val="24"/>
        </w:rPr>
        <w:t xml:space="preserve">outh ‘Arabia actually create an almost complete historical sequence, bringing to light </w:t>
      </w:r>
      <w:r w:rsidR="006E14AC" w:rsidRPr="00686FA0">
        <w:rPr>
          <w:rFonts w:asciiTheme="minorBidi" w:hAnsiTheme="minorBidi" w:cstheme="minorBidi"/>
          <w:sz w:val="24"/>
          <w:szCs w:val="24"/>
        </w:rPr>
        <w:t>economic</w:t>
      </w:r>
      <w:r w:rsidRPr="00686FA0">
        <w:rPr>
          <w:rFonts w:asciiTheme="minorBidi" w:hAnsiTheme="minorBidi" w:cstheme="minorBidi"/>
          <w:sz w:val="24"/>
          <w:szCs w:val="24"/>
        </w:rPr>
        <w:t xml:space="preserve"> and cultural connections between these two remote countries, which eventually developed into a large Je</w:t>
      </w:r>
      <w:r w:rsidRPr="00E97FDF">
        <w:rPr>
          <w:rFonts w:asciiTheme="minorBidi" w:hAnsiTheme="minorBidi" w:cstheme="minorBidi"/>
          <w:sz w:val="24"/>
          <w:szCs w:val="24"/>
        </w:rPr>
        <w:t>wish community in Yemen, until their emigration to Israel, first in the late 19th century and then mainly in the 1950s, following the establishment of the State of Israel</w:t>
      </w:r>
      <w:r w:rsidRPr="00E97FDF">
        <w:rPr>
          <w:rFonts w:asciiTheme="minorBidi" w:hAnsiTheme="minorBidi" w:cstheme="minorBidi"/>
          <w:sz w:val="24"/>
          <w:szCs w:val="24"/>
          <w:rtl/>
          <w:lang w:bidi="ar-SA"/>
        </w:rPr>
        <w:t>.</w:t>
      </w:r>
    </w:p>
    <w:p w14:paraId="05524B4D" w14:textId="77777777" w:rsidR="003D7FA1" w:rsidRPr="00171F47" w:rsidRDefault="003D7FA1" w:rsidP="00E97096">
      <w:pPr>
        <w:overflowPunct/>
        <w:autoSpaceDE/>
        <w:autoSpaceDN/>
        <w:bidi w:val="0"/>
        <w:adjustRightInd/>
        <w:spacing w:after="120" w:line="360" w:lineRule="auto"/>
        <w:textAlignment w:val="auto"/>
        <w:rPr>
          <w:rFonts w:asciiTheme="minorBidi" w:hAnsiTheme="minorBidi" w:cstheme="minorBidi"/>
          <w:b/>
          <w:bCs/>
          <w:sz w:val="24"/>
          <w:szCs w:val="24"/>
        </w:rPr>
      </w:pPr>
    </w:p>
    <w:p w14:paraId="411F8E82" w14:textId="77777777" w:rsidR="006302BC" w:rsidRPr="00F63F64" w:rsidRDefault="006302BC" w:rsidP="00F63F64">
      <w:pPr>
        <w:bidi w:val="0"/>
        <w:spacing w:after="120" w:line="360" w:lineRule="auto"/>
        <w:rPr>
          <w:rFonts w:asciiTheme="minorBidi" w:hAnsiTheme="minorBidi" w:cstheme="minorBidi"/>
          <w:b/>
          <w:bCs/>
          <w:sz w:val="24"/>
          <w:szCs w:val="24"/>
        </w:rPr>
      </w:pPr>
      <w:r w:rsidRPr="00F63F64">
        <w:rPr>
          <w:rFonts w:asciiTheme="minorBidi" w:hAnsiTheme="minorBidi" w:cstheme="minorBidi"/>
          <w:b/>
          <w:bCs/>
          <w:sz w:val="24"/>
          <w:szCs w:val="24"/>
        </w:rPr>
        <w:t xml:space="preserve">The </w:t>
      </w:r>
      <w:r w:rsidR="0094723C" w:rsidRPr="00BE5AF5">
        <w:rPr>
          <w:rFonts w:asciiTheme="minorBidi" w:hAnsiTheme="minorBidi" w:cstheme="minorBidi"/>
          <w:b/>
          <w:bCs/>
          <w:sz w:val="24"/>
          <w:szCs w:val="24"/>
        </w:rPr>
        <w:t>A</w:t>
      </w:r>
      <w:r w:rsidRPr="00F63F64">
        <w:rPr>
          <w:rFonts w:asciiTheme="minorBidi" w:hAnsiTheme="minorBidi" w:cstheme="minorBidi"/>
          <w:b/>
          <w:bCs/>
          <w:sz w:val="24"/>
          <w:szCs w:val="24"/>
        </w:rPr>
        <w:t xml:space="preserve">ffinity between </w:t>
      </w:r>
      <w:r w:rsidR="0094723C" w:rsidRPr="00BE5AF5">
        <w:rPr>
          <w:rFonts w:asciiTheme="minorBidi" w:hAnsiTheme="minorBidi" w:cstheme="minorBidi"/>
          <w:b/>
          <w:bCs/>
          <w:sz w:val="24"/>
          <w:szCs w:val="24"/>
        </w:rPr>
        <w:t>S</w:t>
      </w:r>
      <w:r w:rsidRPr="00F63F64">
        <w:rPr>
          <w:rFonts w:asciiTheme="minorBidi" w:hAnsiTheme="minorBidi" w:cstheme="minorBidi"/>
          <w:b/>
          <w:bCs/>
          <w:sz w:val="24"/>
          <w:szCs w:val="24"/>
        </w:rPr>
        <w:t xml:space="preserve">hared </w:t>
      </w:r>
      <w:r w:rsidR="0094723C" w:rsidRPr="00BE5AF5">
        <w:rPr>
          <w:rFonts w:asciiTheme="minorBidi" w:hAnsiTheme="minorBidi" w:cstheme="minorBidi"/>
          <w:b/>
          <w:bCs/>
          <w:sz w:val="24"/>
          <w:szCs w:val="24"/>
        </w:rPr>
        <w:t>R</w:t>
      </w:r>
      <w:r w:rsidRPr="00F63F64">
        <w:rPr>
          <w:rFonts w:asciiTheme="minorBidi" w:hAnsiTheme="minorBidi" w:cstheme="minorBidi"/>
          <w:b/>
          <w:bCs/>
          <w:sz w:val="24"/>
          <w:szCs w:val="24"/>
        </w:rPr>
        <w:t xml:space="preserve">eligious </w:t>
      </w:r>
      <w:r w:rsidR="0094723C" w:rsidRPr="00BE5AF5">
        <w:rPr>
          <w:rFonts w:asciiTheme="minorBidi" w:hAnsiTheme="minorBidi" w:cstheme="minorBidi"/>
          <w:b/>
          <w:bCs/>
          <w:sz w:val="24"/>
          <w:szCs w:val="24"/>
        </w:rPr>
        <w:t>V</w:t>
      </w:r>
      <w:r w:rsidRPr="00F63F64">
        <w:rPr>
          <w:rFonts w:asciiTheme="minorBidi" w:hAnsiTheme="minorBidi" w:cstheme="minorBidi"/>
          <w:b/>
          <w:bCs/>
          <w:sz w:val="24"/>
          <w:szCs w:val="24"/>
        </w:rPr>
        <w:t xml:space="preserve">alues and their </w:t>
      </w:r>
      <w:r w:rsidR="0094723C" w:rsidRPr="00BE5AF5">
        <w:rPr>
          <w:rFonts w:asciiTheme="minorBidi" w:hAnsiTheme="minorBidi" w:cstheme="minorBidi"/>
          <w:b/>
          <w:bCs/>
          <w:sz w:val="24"/>
          <w:szCs w:val="24"/>
        </w:rPr>
        <w:t>A</w:t>
      </w:r>
      <w:r w:rsidRPr="00F63F64">
        <w:rPr>
          <w:rFonts w:asciiTheme="minorBidi" w:hAnsiTheme="minorBidi" w:cstheme="minorBidi"/>
          <w:b/>
          <w:bCs/>
          <w:sz w:val="24"/>
          <w:szCs w:val="24"/>
        </w:rPr>
        <w:t xml:space="preserve">rtistic </w:t>
      </w:r>
      <w:r w:rsidR="0094723C" w:rsidRPr="00BE5AF5">
        <w:rPr>
          <w:rFonts w:asciiTheme="minorBidi" w:hAnsiTheme="minorBidi" w:cstheme="minorBidi"/>
          <w:b/>
          <w:bCs/>
          <w:sz w:val="24"/>
          <w:szCs w:val="24"/>
        </w:rPr>
        <w:t>E</w:t>
      </w:r>
      <w:r w:rsidRPr="00F63F64">
        <w:rPr>
          <w:rFonts w:asciiTheme="minorBidi" w:hAnsiTheme="minorBidi" w:cstheme="minorBidi"/>
          <w:b/>
          <w:bCs/>
          <w:sz w:val="24"/>
          <w:szCs w:val="24"/>
        </w:rPr>
        <w:t xml:space="preserve">xpression in </w:t>
      </w:r>
      <w:r w:rsidR="0094723C" w:rsidRPr="00BE5AF5">
        <w:rPr>
          <w:rFonts w:asciiTheme="minorBidi" w:hAnsiTheme="minorBidi" w:cstheme="minorBidi"/>
          <w:b/>
          <w:bCs/>
          <w:sz w:val="24"/>
          <w:szCs w:val="24"/>
        </w:rPr>
        <w:t xml:space="preserve">the </w:t>
      </w:r>
      <w:r w:rsidRPr="00F63F64">
        <w:rPr>
          <w:rFonts w:asciiTheme="minorBidi" w:hAnsiTheme="minorBidi" w:cstheme="minorBidi"/>
          <w:b/>
          <w:bCs/>
          <w:sz w:val="24"/>
          <w:szCs w:val="24"/>
        </w:rPr>
        <w:t xml:space="preserve">Islamic and Jewish art of Yemen and the Islamic Regions, with </w:t>
      </w:r>
      <w:r w:rsidR="0094723C" w:rsidRPr="00BE5AF5">
        <w:rPr>
          <w:rFonts w:asciiTheme="minorBidi" w:hAnsiTheme="minorBidi" w:cstheme="minorBidi"/>
          <w:b/>
          <w:bCs/>
          <w:sz w:val="24"/>
          <w:szCs w:val="24"/>
        </w:rPr>
        <w:t>O</w:t>
      </w:r>
      <w:r w:rsidRPr="00F63F64">
        <w:rPr>
          <w:rFonts w:asciiTheme="minorBidi" w:hAnsiTheme="minorBidi" w:cstheme="minorBidi"/>
          <w:b/>
          <w:bCs/>
          <w:sz w:val="24"/>
          <w:szCs w:val="24"/>
        </w:rPr>
        <w:t xml:space="preserve">ngoing </w:t>
      </w:r>
      <w:r w:rsidR="0094723C" w:rsidRPr="00BE5AF5">
        <w:rPr>
          <w:rFonts w:asciiTheme="minorBidi" w:hAnsiTheme="minorBidi" w:cstheme="minorBidi"/>
          <w:b/>
          <w:bCs/>
          <w:sz w:val="24"/>
          <w:szCs w:val="24"/>
        </w:rPr>
        <w:t>I</w:t>
      </w:r>
      <w:r w:rsidRPr="00F63F64">
        <w:rPr>
          <w:rFonts w:asciiTheme="minorBidi" w:hAnsiTheme="minorBidi" w:cstheme="minorBidi"/>
          <w:b/>
          <w:bCs/>
          <w:sz w:val="24"/>
          <w:szCs w:val="24"/>
        </w:rPr>
        <w:t>nfluence in the Land of Israel</w:t>
      </w:r>
    </w:p>
    <w:p w14:paraId="72AADA47" w14:textId="19351799" w:rsidR="00BC229E" w:rsidRDefault="00BC229E" w:rsidP="00F63F64">
      <w:pPr>
        <w:bidi w:val="0"/>
        <w:spacing w:after="120" w:line="360" w:lineRule="auto"/>
        <w:rPr>
          <w:rFonts w:asciiTheme="minorBidi" w:hAnsiTheme="minorBidi" w:cstheme="minorBidi"/>
          <w:b/>
          <w:bCs/>
          <w:sz w:val="24"/>
          <w:szCs w:val="24"/>
        </w:rPr>
      </w:pPr>
      <w:r w:rsidRPr="00F63F64">
        <w:rPr>
          <w:rFonts w:asciiTheme="minorBidi" w:hAnsiTheme="minorBidi" w:cstheme="minorBidi"/>
          <w:b/>
          <w:bCs/>
          <w:sz w:val="24"/>
          <w:szCs w:val="24"/>
        </w:rPr>
        <w:t>Yigal Tamir</w:t>
      </w:r>
    </w:p>
    <w:p w14:paraId="24D71875" w14:textId="11215054" w:rsidR="00D22CE3" w:rsidRPr="00F63F64" w:rsidRDefault="00D22CE3" w:rsidP="00D22CE3">
      <w:pPr>
        <w:bidi w:val="0"/>
        <w:spacing w:after="120" w:line="360" w:lineRule="auto"/>
        <w:rPr>
          <w:rFonts w:asciiTheme="minorBidi" w:hAnsiTheme="minorBidi" w:cstheme="minorBidi"/>
          <w:b/>
          <w:bCs/>
          <w:sz w:val="24"/>
          <w:szCs w:val="24"/>
          <w:rtl/>
        </w:rPr>
      </w:pPr>
      <w:r>
        <w:rPr>
          <w:rFonts w:asciiTheme="minorBidi" w:hAnsiTheme="minorBidi" w:cstheme="minorBidi"/>
          <w:b/>
          <w:bCs/>
          <w:sz w:val="24"/>
          <w:szCs w:val="24"/>
        </w:rPr>
        <w:t>Artist</w:t>
      </w:r>
    </w:p>
    <w:p w14:paraId="1F84D9D2" w14:textId="1B676E36" w:rsidR="006302BC" w:rsidRPr="00C84918" w:rsidRDefault="006302BC" w:rsidP="00BF4DE9">
      <w:pPr>
        <w:bidi w:val="0"/>
        <w:spacing w:after="120" w:line="360" w:lineRule="auto"/>
        <w:rPr>
          <w:rFonts w:asciiTheme="minorBidi" w:hAnsiTheme="minorBidi" w:cstheme="minorBidi"/>
          <w:sz w:val="24"/>
          <w:szCs w:val="24"/>
        </w:rPr>
      </w:pPr>
      <w:r w:rsidRPr="00A222D7">
        <w:rPr>
          <w:rFonts w:asciiTheme="minorBidi" w:hAnsiTheme="minorBidi" w:cstheme="minorBidi"/>
          <w:sz w:val="24"/>
          <w:szCs w:val="24"/>
        </w:rPr>
        <w:t xml:space="preserve">Ever since Abraham, the ancient forefather of both </w:t>
      </w:r>
      <w:r w:rsidR="00686FA0">
        <w:rPr>
          <w:rFonts w:asciiTheme="minorBidi" w:hAnsiTheme="minorBidi" w:cstheme="minorBidi"/>
          <w:sz w:val="24"/>
          <w:szCs w:val="24"/>
        </w:rPr>
        <w:t>Judaism and Islam</w:t>
      </w:r>
      <w:r w:rsidRPr="00A222D7">
        <w:rPr>
          <w:rFonts w:asciiTheme="minorBidi" w:hAnsiTheme="minorBidi" w:cstheme="minorBidi"/>
          <w:sz w:val="24"/>
          <w:szCs w:val="24"/>
        </w:rPr>
        <w:t>, broke his father's idols, Monotheism has expressed rejecti</w:t>
      </w:r>
      <w:r w:rsidRPr="00C84918">
        <w:rPr>
          <w:rFonts w:asciiTheme="minorBidi" w:hAnsiTheme="minorBidi" w:cstheme="minorBidi"/>
          <w:sz w:val="24"/>
          <w:szCs w:val="24"/>
        </w:rPr>
        <w:t>on and disdain for icons, and has prohibited the creation of icons or images of humans or animals, as well as for the projection of a semblance of transcendent qualities to heavenly bodies in the manner of the pagan polytheists.</w:t>
      </w:r>
    </w:p>
    <w:p w14:paraId="50086366" w14:textId="576F1DB3" w:rsidR="006302BC" w:rsidRPr="00171F47" w:rsidRDefault="006302BC" w:rsidP="00BF4DE9">
      <w:pPr>
        <w:bidi w:val="0"/>
        <w:spacing w:after="120" w:line="360" w:lineRule="auto"/>
        <w:rPr>
          <w:rFonts w:asciiTheme="minorBidi" w:hAnsiTheme="minorBidi" w:cstheme="minorBidi"/>
          <w:sz w:val="24"/>
          <w:szCs w:val="24"/>
        </w:rPr>
      </w:pPr>
      <w:r w:rsidRPr="00686FA0">
        <w:rPr>
          <w:rFonts w:asciiTheme="minorBidi" w:hAnsiTheme="minorBidi" w:cstheme="minorBidi"/>
          <w:sz w:val="24"/>
          <w:szCs w:val="24"/>
        </w:rPr>
        <w:t>In this lecture we pr</w:t>
      </w:r>
      <w:r w:rsidRPr="006C465B">
        <w:rPr>
          <w:rFonts w:asciiTheme="minorBidi" w:hAnsiTheme="minorBidi" w:cstheme="minorBidi"/>
          <w:sz w:val="24"/>
          <w:szCs w:val="24"/>
        </w:rPr>
        <w:t>esent</w:t>
      </w:r>
      <w:r w:rsidR="00F63F64">
        <w:rPr>
          <w:rFonts w:asciiTheme="minorBidi" w:hAnsiTheme="minorBidi" w:cstheme="minorBidi"/>
          <w:sz w:val="24"/>
          <w:szCs w:val="24"/>
        </w:rPr>
        <w:t xml:space="preserve"> </w:t>
      </w:r>
      <w:r w:rsidR="00F63F64" w:rsidRPr="00BF4DE9">
        <w:rPr>
          <w:rFonts w:asciiTheme="minorBidi" w:hAnsiTheme="minorBidi" w:cstheme="minorBidi"/>
          <w:sz w:val="24"/>
          <w:szCs w:val="24"/>
        </w:rPr>
        <w:t>t</w:t>
      </w:r>
      <w:r w:rsidRPr="00BF4DE9">
        <w:rPr>
          <w:rFonts w:asciiTheme="minorBidi" w:hAnsiTheme="minorBidi" w:cstheme="minorBidi"/>
          <w:sz w:val="24"/>
          <w:szCs w:val="24"/>
        </w:rPr>
        <w:t xml:space="preserve">he development of alternative art that complies with the limits of the aforesaid </w:t>
      </w:r>
      <w:r w:rsidR="00893656" w:rsidRPr="00893656">
        <w:rPr>
          <w:rFonts w:asciiTheme="minorBidi" w:hAnsiTheme="minorBidi" w:cstheme="minorBidi"/>
          <w:sz w:val="24"/>
          <w:szCs w:val="24"/>
        </w:rPr>
        <w:t>prohibitions. I</w:t>
      </w:r>
      <w:r w:rsidR="00F63F64" w:rsidRPr="00BF4DE9">
        <w:rPr>
          <w:rFonts w:asciiTheme="minorBidi" w:hAnsiTheme="minorBidi" w:cstheme="minorBidi"/>
          <w:sz w:val="24"/>
          <w:szCs w:val="24"/>
        </w:rPr>
        <w:t xml:space="preserve"> will discuss the motifs found in calligraphy, micrography, jewelry, embroidery and other Yemenite Jewish arts</w:t>
      </w:r>
      <w:r w:rsidR="00651612">
        <w:rPr>
          <w:rFonts w:asciiTheme="minorBidi" w:hAnsiTheme="minorBidi" w:cstheme="minorBidi"/>
          <w:sz w:val="24"/>
          <w:szCs w:val="24"/>
        </w:rPr>
        <w:t xml:space="preserve">, and </w:t>
      </w:r>
      <w:r w:rsidR="00F63F64">
        <w:rPr>
          <w:rFonts w:asciiTheme="minorBidi" w:hAnsiTheme="minorBidi" w:cstheme="minorBidi"/>
          <w:sz w:val="24"/>
          <w:szCs w:val="24"/>
        </w:rPr>
        <w:t>t</w:t>
      </w:r>
      <w:r w:rsidRPr="00171F47">
        <w:rPr>
          <w:rFonts w:asciiTheme="minorBidi" w:hAnsiTheme="minorBidi" w:cstheme="minorBidi"/>
          <w:sz w:val="24"/>
          <w:szCs w:val="24"/>
        </w:rPr>
        <w:t xml:space="preserve">he self-perception of the Jewish and Muslim artist as a servant of the Divine / the idea in houses of worship, as a symbol of submission and the </w:t>
      </w:r>
      <w:r w:rsidRPr="00171F47">
        <w:rPr>
          <w:rFonts w:asciiTheme="minorBidi" w:hAnsiTheme="minorBidi" w:cstheme="minorBidi"/>
          <w:sz w:val="24"/>
          <w:szCs w:val="24"/>
        </w:rPr>
        <w:lastRenderedPageBreak/>
        <w:t>diminution of the ego.</w:t>
      </w:r>
      <w:r w:rsidR="00F63F64">
        <w:rPr>
          <w:rFonts w:asciiTheme="minorBidi" w:hAnsiTheme="minorBidi" w:cstheme="minorBidi"/>
          <w:sz w:val="24"/>
          <w:szCs w:val="24"/>
        </w:rPr>
        <w:t xml:space="preserve"> Also, t</w:t>
      </w:r>
      <w:r w:rsidRPr="00171F47">
        <w:rPr>
          <w:rFonts w:asciiTheme="minorBidi" w:hAnsiTheme="minorBidi" w:cstheme="minorBidi"/>
          <w:sz w:val="24"/>
          <w:szCs w:val="24"/>
        </w:rPr>
        <w:t>he Muslim artist's insertion of flaws into the perfection of his creation as a symbolic expression of disavowing any "competitive" stance toward</w:t>
      </w:r>
      <w:r w:rsidR="00171F47">
        <w:rPr>
          <w:rFonts w:asciiTheme="minorBidi" w:hAnsiTheme="minorBidi" w:cstheme="minorBidi"/>
          <w:sz w:val="24"/>
          <w:szCs w:val="24"/>
        </w:rPr>
        <w:t>s</w:t>
      </w:r>
      <w:r w:rsidRPr="00171F47">
        <w:rPr>
          <w:rFonts w:asciiTheme="minorBidi" w:hAnsiTheme="minorBidi" w:cstheme="minorBidi"/>
          <w:sz w:val="24"/>
          <w:szCs w:val="24"/>
        </w:rPr>
        <w:t xml:space="preserve"> the Divine.</w:t>
      </w:r>
    </w:p>
    <w:p w14:paraId="13F466FE" w14:textId="77777777" w:rsidR="006F4606" w:rsidRPr="005C609E" w:rsidRDefault="006F4606" w:rsidP="00BF4DE9">
      <w:pPr>
        <w:bidi w:val="0"/>
        <w:spacing w:after="120" w:line="360" w:lineRule="auto"/>
        <w:rPr>
          <w:rFonts w:asciiTheme="minorBidi" w:hAnsiTheme="minorBidi" w:cstheme="minorBidi"/>
          <w:sz w:val="24"/>
          <w:szCs w:val="24"/>
        </w:rPr>
      </w:pPr>
    </w:p>
    <w:p w14:paraId="221FDF8A" w14:textId="77777777" w:rsidR="008C4FA9" w:rsidRPr="00F63F64" w:rsidRDefault="006F4606" w:rsidP="00F63F64">
      <w:pPr>
        <w:bidi w:val="0"/>
        <w:spacing w:after="120" w:line="360" w:lineRule="auto"/>
        <w:jc w:val="both"/>
        <w:rPr>
          <w:rFonts w:asciiTheme="minorBidi" w:hAnsiTheme="minorBidi" w:cstheme="minorBidi"/>
          <w:b/>
          <w:bCs/>
          <w:sz w:val="24"/>
          <w:szCs w:val="24"/>
        </w:rPr>
      </w:pPr>
      <w:r w:rsidRPr="00F63F64">
        <w:rPr>
          <w:rFonts w:asciiTheme="minorBidi" w:hAnsiTheme="minorBidi" w:cstheme="minorBidi"/>
          <w:b/>
          <w:bCs/>
          <w:sz w:val="24"/>
          <w:szCs w:val="24"/>
        </w:rPr>
        <w:t>The S</w:t>
      </w:r>
      <w:r w:rsidR="008C4FA9">
        <w:rPr>
          <w:rFonts w:asciiTheme="minorBidi" w:hAnsiTheme="minorBidi" w:cstheme="minorBidi"/>
          <w:b/>
          <w:bCs/>
          <w:sz w:val="24"/>
          <w:szCs w:val="24"/>
        </w:rPr>
        <w:t>ouk</w:t>
      </w:r>
      <w:r w:rsidRPr="00F63F64">
        <w:rPr>
          <w:rFonts w:asciiTheme="minorBidi" w:hAnsiTheme="minorBidi" w:cstheme="minorBidi"/>
          <w:b/>
          <w:bCs/>
          <w:sz w:val="24"/>
          <w:szCs w:val="24"/>
        </w:rPr>
        <w:t xml:space="preserve"> as Market Place for Metal Art</w:t>
      </w:r>
      <w:r w:rsidR="008C4FA9">
        <w:rPr>
          <w:rFonts w:asciiTheme="minorBidi" w:hAnsiTheme="minorBidi" w:cstheme="minorBidi"/>
          <w:b/>
          <w:bCs/>
          <w:sz w:val="24"/>
          <w:szCs w:val="24"/>
        </w:rPr>
        <w:t>:</w:t>
      </w:r>
      <w:r w:rsidRPr="00F63F64">
        <w:rPr>
          <w:rFonts w:asciiTheme="minorBidi" w:hAnsiTheme="minorBidi" w:cstheme="minorBidi"/>
          <w:b/>
          <w:bCs/>
          <w:sz w:val="24"/>
          <w:szCs w:val="24"/>
          <w:rtl/>
        </w:rPr>
        <w:t xml:space="preserve"> </w:t>
      </w:r>
      <w:proofErr w:type="gramStart"/>
      <w:r w:rsidR="008C4FA9">
        <w:rPr>
          <w:rFonts w:asciiTheme="minorBidi" w:hAnsiTheme="minorBidi" w:cstheme="minorBidi"/>
          <w:b/>
          <w:bCs/>
          <w:sz w:val="24"/>
          <w:szCs w:val="24"/>
        </w:rPr>
        <w:t>t</w:t>
      </w:r>
      <w:r w:rsidRPr="00F63F64">
        <w:rPr>
          <w:rFonts w:asciiTheme="minorBidi" w:hAnsiTheme="minorBidi" w:cstheme="minorBidi"/>
          <w:b/>
          <w:bCs/>
          <w:sz w:val="24"/>
          <w:szCs w:val="24"/>
        </w:rPr>
        <w:t>he</w:t>
      </w:r>
      <w:proofErr w:type="gramEnd"/>
      <w:r w:rsidRPr="00F63F64">
        <w:rPr>
          <w:rFonts w:asciiTheme="minorBidi" w:hAnsiTheme="minorBidi" w:cstheme="minorBidi"/>
          <w:b/>
          <w:bCs/>
          <w:sz w:val="24"/>
          <w:szCs w:val="24"/>
        </w:rPr>
        <w:t xml:space="preserve"> Cultural Heritage of Jewish-Yemenite Jewelr</w:t>
      </w:r>
      <w:r w:rsidR="008C4FA9">
        <w:rPr>
          <w:rFonts w:asciiTheme="minorBidi" w:hAnsiTheme="minorBidi" w:cstheme="minorBidi"/>
          <w:b/>
          <w:bCs/>
          <w:sz w:val="24"/>
          <w:szCs w:val="24"/>
        </w:rPr>
        <w:t>y</w:t>
      </w:r>
    </w:p>
    <w:p w14:paraId="3BCF6CA0" w14:textId="58619469" w:rsidR="005C609E" w:rsidRDefault="00D22CE3" w:rsidP="007C7A96">
      <w:pPr>
        <w:bidi w:val="0"/>
        <w:spacing w:after="120" w:line="360" w:lineRule="auto"/>
        <w:jc w:val="both"/>
        <w:rPr>
          <w:rFonts w:asciiTheme="minorBidi" w:hAnsiTheme="minorBidi" w:cstheme="minorBidi"/>
          <w:b/>
          <w:bCs/>
          <w:sz w:val="24"/>
          <w:szCs w:val="24"/>
        </w:rPr>
      </w:pPr>
      <w:r>
        <w:rPr>
          <w:rFonts w:asciiTheme="minorBidi" w:hAnsiTheme="minorBidi" w:cstheme="minorBidi"/>
          <w:b/>
          <w:bCs/>
          <w:sz w:val="24"/>
          <w:szCs w:val="24"/>
        </w:rPr>
        <w:t xml:space="preserve">Dr. </w:t>
      </w:r>
      <w:r w:rsidR="005C609E" w:rsidRPr="00F63F64">
        <w:rPr>
          <w:rFonts w:asciiTheme="minorBidi" w:hAnsiTheme="minorBidi" w:cstheme="minorBidi"/>
          <w:b/>
          <w:bCs/>
          <w:sz w:val="24"/>
          <w:szCs w:val="24"/>
        </w:rPr>
        <w:t>Michael M. Cernea</w:t>
      </w:r>
    </w:p>
    <w:p w14:paraId="328763E0" w14:textId="30B2A1C5" w:rsidR="00D22CE3" w:rsidRPr="0054497D" w:rsidRDefault="00D22CE3" w:rsidP="00D22CE3">
      <w:pPr>
        <w:bidi w:val="0"/>
        <w:spacing w:after="120" w:line="360" w:lineRule="auto"/>
        <w:jc w:val="both"/>
        <w:rPr>
          <w:rFonts w:asciiTheme="minorBidi" w:hAnsiTheme="minorBidi" w:cstheme="minorBidi"/>
          <w:b/>
          <w:bCs/>
          <w:sz w:val="24"/>
          <w:szCs w:val="24"/>
        </w:rPr>
      </w:pPr>
      <w:r w:rsidRPr="0054497D">
        <w:rPr>
          <w:rFonts w:asciiTheme="minorBidi" w:hAnsiTheme="minorBidi" w:cstheme="minorBidi"/>
          <w:b/>
          <w:bCs/>
          <w:sz w:val="24"/>
          <w:szCs w:val="24"/>
        </w:rPr>
        <w:t>Formerly of The World Bank</w:t>
      </w:r>
    </w:p>
    <w:p w14:paraId="254D9858" w14:textId="2D27EBA1" w:rsidR="006F4606" w:rsidRPr="00BE5AF5" w:rsidRDefault="006C465B" w:rsidP="00BF4DE9">
      <w:pPr>
        <w:bidi w:val="0"/>
        <w:spacing w:after="120" w:line="360" w:lineRule="auto"/>
        <w:jc w:val="both"/>
        <w:rPr>
          <w:rFonts w:asciiTheme="minorBidi" w:hAnsiTheme="minorBidi" w:cstheme="minorBidi"/>
          <w:sz w:val="24"/>
          <w:szCs w:val="24"/>
        </w:rPr>
      </w:pPr>
      <w:r>
        <w:rPr>
          <w:rFonts w:asciiTheme="minorBidi" w:hAnsiTheme="minorBidi" w:cstheme="minorBidi"/>
          <w:sz w:val="24"/>
          <w:szCs w:val="24"/>
        </w:rPr>
        <w:t xml:space="preserve">From </w:t>
      </w:r>
      <w:r w:rsidR="006F4606" w:rsidRPr="00BE5AF5">
        <w:rPr>
          <w:rFonts w:asciiTheme="minorBidi" w:hAnsiTheme="minorBidi" w:cstheme="minorBidi"/>
          <w:sz w:val="24"/>
          <w:szCs w:val="24"/>
        </w:rPr>
        <w:t xml:space="preserve">1995 until 2004 the author of this paper had the rare chance to travel </w:t>
      </w:r>
      <w:r w:rsidR="005C609E">
        <w:rPr>
          <w:rFonts w:asciiTheme="minorBidi" w:hAnsiTheme="minorBidi" w:cstheme="minorBidi"/>
          <w:sz w:val="24"/>
          <w:szCs w:val="24"/>
        </w:rPr>
        <w:t xml:space="preserve">to </w:t>
      </w:r>
      <w:r w:rsidR="006F4606" w:rsidRPr="00BE5AF5">
        <w:rPr>
          <w:rFonts w:asciiTheme="minorBidi" w:hAnsiTheme="minorBidi" w:cstheme="minorBidi"/>
          <w:sz w:val="24"/>
          <w:szCs w:val="24"/>
        </w:rPr>
        <w:t xml:space="preserve">and </w:t>
      </w:r>
      <w:r w:rsidR="008C4FA9">
        <w:rPr>
          <w:rFonts w:asciiTheme="minorBidi" w:hAnsiTheme="minorBidi" w:cstheme="minorBidi"/>
          <w:sz w:val="24"/>
          <w:szCs w:val="24"/>
        </w:rPr>
        <w:t xml:space="preserve">visit </w:t>
      </w:r>
      <w:r w:rsidR="006F4606" w:rsidRPr="00000619">
        <w:rPr>
          <w:rFonts w:asciiTheme="minorBidi" w:hAnsiTheme="minorBidi" w:cstheme="minorBidi"/>
          <w:sz w:val="24"/>
          <w:szCs w:val="24"/>
        </w:rPr>
        <w:t>Yemen every year</w:t>
      </w:r>
      <w:r>
        <w:rPr>
          <w:rFonts w:asciiTheme="minorBidi" w:hAnsiTheme="minorBidi" w:cstheme="minorBidi"/>
          <w:sz w:val="24"/>
          <w:szCs w:val="24"/>
        </w:rPr>
        <w:t>, making some</w:t>
      </w:r>
      <w:r w:rsidR="006F4606" w:rsidRPr="00000619">
        <w:rPr>
          <w:rFonts w:asciiTheme="minorBidi" w:hAnsiTheme="minorBidi" w:cstheme="minorBidi"/>
          <w:sz w:val="24"/>
          <w:szCs w:val="24"/>
        </w:rPr>
        <w:t xml:space="preserve"> </w:t>
      </w:r>
      <w:r w:rsidR="00776EDC">
        <w:rPr>
          <w:rFonts w:asciiTheme="minorBidi" w:hAnsiTheme="minorBidi" w:cstheme="minorBidi"/>
          <w:sz w:val="24"/>
          <w:szCs w:val="24"/>
        </w:rPr>
        <w:t>ten</w:t>
      </w:r>
      <w:r w:rsidR="006F4606" w:rsidRPr="00000619">
        <w:rPr>
          <w:rFonts w:asciiTheme="minorBidi" w:hAnsiTheme="minorBidi" w:cstheme="minorBidi"/>
          <w:sz w:val="24"/>
          <w:szCs w:val="24"/>
        </w:rPr>
        <w:t xml:space="preserve"> visits to Yemen as a sociologist-anthropologist working on development programs. </w:t>
      </w:r>
      <w:r>
        <w:rPr>
          <w:rFonts w:asciiTheme="minorBidi" w:hAnsiTheme="minorBidi" w:cstheme="minorBidi"/>
          <w:sz w:val="24"/>
          <w:szCs w:val="24"/>
        </w:rPr>
        <w:t>My p</w:t>
      </w:r>
      <w:r w:rsidR="006F4606" w:rsidRPr="00000619">
        <w:rPr>
          <w:rFonts w:asciiTheme="minorBidi" w:hAnsiTheme="minorBidi" w:cstheme="minorBidi"/>
          <w:sz w:val="24"/>
          <w:szCs w:val="24"/>
        </w:rPr>
        <w:t>ersonal ethno</w:t>
      </w:r>
      <w:r w:rsidR="006F4606" w:rsidRPr="00335B94">
        <w:rPr>
          <w:rFonts w:asciiTheme="minorBidi" w:hAnsiTheme="minorBidi" w:cstheme="minorBidi"/>
          <w:sz w:val="24"/>
          <w:szCs w:val="24"/>
        </w:rPr>
        <w:t xml:space="preserve">graphic interest and serendipity combined </w:t>
      </w:r>
      <w:r w:rsidRPr="00335B94">
        <w:rPr>
          <w:rFonts w:asciiTheme="minorBidi" w:hAnsiTheme="minorBidi" w:cstheme="minorBidi"/>
          <w:sz w:val="24"/>
          <w:szCs w:val="24"/>
        </w:rPr>
        <w:t xml:space="preserve">felicitously </w:t>
      </w:r>
      <w:r w:rsidR="006F4606" w:rsidRPr="00335B94">
        <w:rPr>
          <w:rFonts w:asciiTheme="minorBidi" w:hAnsiTheme="minorBidi" w:cstheme="minorBidi"/>
          <w:sz w:val="24"/>
          <w:szCs w:val="24"/>
        </w:rPr>
        <w:t xml:space="preserve">in enabling me to discover and observe the marvels of Yemenite Jewish-made </w:t>
      </w:r>
      <w:r>
        <w:rPr>
          <w:rFonts w:asciiTheme="minorBidi" w:hAnsiTheme="minorBidi" w:cstheme="minorBidi"/>
          <w:sz w:val="24"/>
          <w:szCs w:val="24"/>
        </w:rPr>
        <w:t>s</w:t>
      </w:r>
      <w:r w:rsidR="006F4606" w:rsidRPr="00335B94">
        <w:rPr>
          <w:rFonts w:asciiTheme="minorBidi" w:hAnsiTheme="minorBidi" w:cstheme="minorBidi"/>
          <w:sz w:val="24"/>
          <w:szCs w:val="24"/>
        </w:rPr>
        <w:t xml:space="preserve">ilver </w:t>
      </w:r>
      <w:r>
        <w:rPr>
          <w:rFonts w:asciiTheme="minorBidi" w:hAnsiTheme="minorBidi" w:cstheme="minorBidi"/>
          <w:sz w:val="24"/>
          <w:szCs w:val="24"/>
        </w:rPr>
        <w:t>j</w:t>
      </w:r>
      <w:r w:rsidR="006F4606" w:rsidRPr="00335B94">
        <w:rPr>
          <w:rFonts w:asciiTheme="minorBidi" w:hAnsiTheme="minorBidi" w:cstheme="minorBidi"/>
          <w:sz w:val="24"/>
          <w:szCs w:val="24"/>
        </w:rPr>
        <w:t>ewelry</w:t>
      </w:r>
      <w:r>
        <w:rPr>
          <w:rFonts w:asciiTheme="minorBidi" w:hAnsiTheme="minorBidi" w:cstheme="minorBidi"/>
          <w:sz w:val="24"/>
          <w:szCs w:val="24"/>
        </w:rPr>
        <w:t xml:space="preserve">. </w:t>
      </w:r>
    </w:p>
    <w:p w14:paraId="6B8CD8F9" w14:textId="4DC17822" w:rsidR="006F4606" w:rsidRPr="00BE5AF5" w:rsidRDefault="006F4606" w:rsidP="00F63F64">
      <w:pPr>
        <w:bidi w:val="0"/>
        <w:spacing w:after="120" w:line="360" w:lineRule="auto"/>
        <w:rPr>
          <w:rFonts w:asciiTheme="minorBidi" w:hAnsiTheme="minorBidi" w:cstheme="minorBidi"/>
          <w:sz w:val="24"/>
          <w:szCs w:val="24"/>
        </w:rPr>
      </w:pPr>
      <w:r w:rsidRPr="00BE5AF5">
        <w:rPr>
          <w:rFonts w:asciiTheme="minorBidi" w:hAnsiTheme="minorBidi" w:cstheme="minorBidi"/>
          <w:sz w:val="24"/>
          <w:szCs w:val="24"/>
        </w:rPr>
        <w:t xml:space="preserve">Esthetic value. The use of the Jewish-made jewelry satisfied the decorative, esthetic, and spiritual needs of </w:t>
      </w:r>
      <w:r w:rsidR="00213E35">
        <w:rPr>
          <w:rFonts w:asciiTheme="minorBidi" w:hAnsiTheme="minorBidi" w:cstheme="minorBidi"/>
          <w:sz w:val="24"/>
          <w:szCs w:val="24"/>
        </w:rPr>
        <w:t xml:space="preserve">– </w:t>
      </w:r>
      <w:r w:rsidRPr="00BE5AF5">
        <w:rPr>
          <w:rFonts w:asciiTheme="minorBidi" w:hAnsiTheme="minorBidi" w:cstheme="minorBidi"/>
          <w:sz w:val="24"/>
          <w:szCs w:val="24"/>
        </w:rPr>
        <w:t>primarily</w:t>
      </w:r>
      <w:r w:rsidR="00213E35">
        <w:rPr>
          <w:rFonts w:asciiTheme="minorBidi" w:hAnsiTheme="minorBidi" w:cstheme="minorBidi"/>
          <w:sz w:val="24"/>
          <w:szCs w:val="24"/>
        </w:rPr>
        <w:t xml:space="preserve"> </w:t>
      </w:r>
      <w:r w:rsidRPr="00BE5AF5">
        <w:rPr>
          <w:rFonts w:asciiTheme="minorBidi" w:hAnsiTheme="minorBidi" w:cstheme="minorBidi"/>
          <w:sz w:val="24"/>
          <w:szCs w:val="24"/>
        </w:rPr>
        <w:t xml:space="preserve">- Yemen’s Muslim population. Yet in my long </w:t>
      </w:r>
      <w:r w:rsidRPr="00335B94">
        <w:rPr>
          <w:rFonts w:asciiTheme="minorBidi" w:hAnsiTheme="minorBidi" w:cstheme="minorBidi"/>
          <w:sz w:val="24"/>
          <w:szCs w:val="24"/>
        </w:rPr>
        <w:t xml:space="preserve">talks with older Souk dealers of jewelry, some referred to Jews as “the people of the </w:t>
      </w:r>
      <w:r w:rsidRPr="00C84918">
        <w:rPr>
          <w:rFonts w:asciiTheme="minorBidi" w:hAnsiTheme="minorBidi" w:cstheme="minorBidi"/>
          <w:sz w:val="24"/>
          <w:szCs w:val="24"/>
        </w:rPr>
        <w:t>Jewish Bible”. A bridge existed between creators and users: the traffic on this bridge was constant. Some jewelry items were invested with symbolic values, others were associated life rituals, or curing ability. Esthetic commonalities between populations o</w:t>
      </w:r>
      <w:r w:rsidRPr="007C7A96">
        <w:rPr>
          <w:rFonts w:asciiTheme="minorBidi" w:hAnsiTheme="minorBidi" w:cstheme="minorBidi"/>
          <w:sz w:val="24"/>
          <w:szCs w:val="24"/>
        </w:rPr>
        <w:t>f different religions were manifest</w:t>
      </w:r>
      <w:r w:rsidRPr="00F63F64">
        <w:rPr>
          <w:rFonts w:asciiTheme="minorBidi" w:hAnsiTheme="minorBidi" w:cstheme="minorBidi"/>
          <w:sz w:val="24"/>
          <w:szCs w:val="24"/>
          <w:rtl/>
        </w:rPr>
        <w:t xml:space="preserve">. </w:t>
      </w:r>
    </w:p>
    <w:p w14:paraId="156CB6E7" w14:textId="72BE3858" w:rsidR="006F4606" w:rsidRPr="00BE5AF5" w:rsidRDefault="006F4606" w:rsidP="00F63F64">
      <w:pPr>
        <w:bidi w:val="0"/>
        <w:spacing w:after="120" w:line="360" w:lineRule="auto"/>
        <w:rPr>
          <w:rFonts w:asciiTheme="minorBidi" w:hAnsiTheme="minorBidi" w:cstheme="minorBidi"/>
          <w:sz w:val="24"/>
          <w:szCs w:val="24"/>
        </w:rPr>
      </w:pPr>
      <w:r w:rsidRPr="00BE5AF5">
        <w:rPr>
          <w:rFonts w:asciiTheme="minorBidi" w:hAnsiTheme="minorBidi" w:cstheme="minorBidi"/>
          <w:sz w:val="24"/>
          <w:szCs w:val="24"/>
        </w:rPr>
        <w:t>Social Interaction. Intrinsically, the general use and abundance of silver jewelry documents two essential domains of comm</w:t>
      </w:r>
      <w:r w:rsidRPr="00335B94">
        <w:rPr>
          <w:rFonts w:asciiTheme="minorBidi" w:hAnsiTheme="minorBidi" w:cstheme="minorBidi"/>
          <w:sz w:val="24"/>
          <w:szCs w:val="24"/>
        </w:rPr>
        <w:t xml:space="preserve">unication and interaction between the Muslim and Jewish populations, </w:t>
      </w:r>
      <w:r w:rsidR="00F63F64">
        <w:rPr>
          <w:rFonts w:asciiTheme="minorBidi" w:hAnsiTheme="minorBidi" w:cstheme="minorBidi"/>
          <w:sz w:val="24"/>
          <w:szCs w:val="24"/>
        </w:rPr>
        <w:t>economic and culture.</w:t>
      </w:r>
    </w:p>
    <w:p w14:paraId="5C42C2A0" w14:textId="77777777" w:rsidR="00A812F0" w:rsidRDefault="006F4606" w:rsidP="001974A7">
      <w:pPr>
        <w:bidi w:val="0"/>
        <w:spacing w:after="120" w:line="360" w:lineRule="auto"/>
        <w:rPr>
          <w:rFonts w:asciiTheme="minorBidi" w:hAnsiTheme="minorBidi" w:cstheme="minorBidi"/>
          <w:sz w:val="24"/>
          <w:szCs w:val="24"/>
        </w:rPr>
      </w:pPr>
      <w:r w:rsidRPr="00BE5AF5">
        <w:rPr>
          <w:rFonts w:asciiTheme="minorBidi" w:hAnsiTheme="minorBidi" w:cstheme="minorBidi"/>
          <w:sz w:val="24"/>
          <w:szCs w:val="24"/>
        </w:rPr>
        <w:t>I think we c</w:t>
      </w:r>
      <w:r w:rsidRPr="00000619">
        <w:rPr>
          <w:rFonts w:asciiTheme="minorBidi" w:hAnsiTheme="minorBidi" w:cstheme="minorBidi"/>
          <w:sz w:val="24"/>
          <w:szCs w:val="24"/>
        </w:rPr>
        <w:t>an and must define and describe “Jewish Yemenite Jewelry” as a distinct chapter in the history of Jewish Metal Art</w:t>
      </w:r>
      <w:r w:rsidRPr="00F63F64">
        <w:rPr>
          <w:rFonts w:asciiTheme="minorBidi" w:hAnsiTheme="minorBidi" w:cstheme="minorBidi"/>
          <w:sz w:val="24"/>
          <w:szCs w:val="24"/>
          <w:rtl/>
        </w:rPr>
        <w:t>.</w:t>
      </w:r>
    </w:p>
    <w:p w14:paraId="08315DA1" w14:textId="77777777" w:rsidR="00EF6E16" w:rsidRDefault="00EF6E16" w:rsidP="00EF6E16">
      <w:pPr>
        <w:bidi w:val="0"/>
        <w:spacing w:after="120" w:line="360" w:lineRule="auto"/>
        <w:rPr>
          <w:rFonts w:asciiTheme="minorBidi" w:hAnsiTheme="minorBidi" w:cstheme="minorBidi"/>
          <w:sz w:val="24"/>
          <w:szCs w:val="24"/>
        </w:rPr>
      </w:pPr>
    </w:p>
    <w:p w14:paraId="68E1935F" w14:textId="77777777" w:rsidR="00EF6E16" w:rsidRDefault="00EF6E16" w:rsidP="00EF6E16">
      <w:pPr>
        <w:bidi w:val="0"/>
        <w:spacing w:after="120" w:line="360" w:lineRule="auto"/>
        <w:rPr>
          <w:rFonts w:asciiTheme="minorBidi" w:hAnsiTheme="minorBidi" w:cstheme="minorBidi"/>
          <w:sz w:val="24"/>
          <w:szCs w:val="24"/>
        </w:rPr>
      </w:pPr>
    </w:p>
    <w:p w14:paraId="30DF91F5" w14:textId="2F916741" w:rsidR="00EF6E16" w:rsidRPr="00BF4DE9" w:rsidRDefault="004E1E3E" w:rsidP="00BF4DE9">
      <w:pPr>
        <w:bidi w:val="0"/>
        <w:spacing w:after="120" w:line="360" w:lineRule="auto"/>
        <w:rPr>
          <w:rFonts w:asciiTheme="minorBidi" w:hAnsiTheme="minorBidi" w:cstheme="minorBidi"/>
          <w:sz w:val="24"/>
          <w:szCs w:val="24"/>
        </w:rPr>
      </w:pPr>
      <w:r w:rsidRPr="00BF4DE9">
        <w:rPr>
          <w:rFonts w:asciiTheme="minorBidi" w:hAnsiTheme="minorBidi" w:cstheme="minorBidi"/>
          <w:b/>
          <w:bCs/>
          <w:sz w:val="24"/>
          <w:szCs w:val="24"/>
        </w:rPr>
        <w:t>The Decline of Feminine Religion in Modern Society: The Case of Jewish-Yemenite Wailing Culture in Israel</w:t>
      </w:r>
    </w:p>
    <w:p w14:paraId="0BEF33CE" w14:textId="30387A6A" w:rsidR="00EF6E16" w:rsidRDefault="00D22CE3" w:rsidP="00F63F64">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Professor </w:t>
      </w:r>
      <w:r w:rsidR="00EF6E16" w:rsidRPr="00F63F64">
        <w:rPr>
          <w:rFonts w:asciiTheme="minorBidi" w:hAnsiTheme="minorBidi" w:cstheme="minorBidi"/>
          <w:b/>
          <w:bCs/>
          <w:sz w:val="24"/>
          <w:szCs w:val="24"/>
        </w:rPr>
        <w:t>Tova Gamliel</w:t>
      </w:r>
    </w:p>
    <w:p w14:paraId="01BD0044" w14:textId="1060C79C" w:rsidR="00D22CE3" w:rsidRPr="0054497D" w:rsidRDefault="00D22CE3" w:rsidP="00D22CE3">
      <w:pPr>
        <w:bidi w:val="0"/>
        <w:spacing w:after="120" w:line="360" w:lineRule="auto"/>
        <w:rPr>
          <w:rFonts w:asciiTheme="minorBidi" w:hAnsiTheme="minorBidi" w:cstheme="minorBidi"/>
          <w:b/>
          <w:bCs/>
          <w:sz w:val="24"/>
          <w:szCs w:val="24"/>
        </w:rPr>
      </w:pPr>
      <w:r w:rsidRPr="0054497D">
        <w:rPr>
          <w:rFonts w:asciiTheme="minorBidi" w:hAnsiTheme="minorBidi" w:cstheme="minorBidi"/>
          <w:b/>
          <w:bCs/>
          <w:sz w:val="24"/>
          <w:szCs w:val="24"/>
        </w:rPr>
        <w:lastRenderedPageBreak/>
        <w:t>Bar Ilan University</w:t>
      </w:r>
    </w:p>
    <w:p w14:paraId="72A32A78" w14:textId="32DA9313" w:rsidR="00EF6E16" w:rsidRDefault="00EF6E16" w:rsidP="00EF6E16">
      <w:pPr>
        <w:bidi w:val="0"/>
        <w:spacing w:after="120" w:line="360" w:lineRule="auto"/>
        <w:rPr>
          <w:rFonts w:asciiTheme="minorBidi" w:hAnsiTheme="minorBidi" w:cstheme="minorBidi"/>
          <w:sz w:val="24"/>
          <w:szCs w:val="24"/>
        </w:rPr>
      </w:pPr>
      <w:r w:rsidRPr="00F63F64">
        <w:rPr>
          <w:rFonts w:asciiTheme="minorBidi" w:hAnsiTheme="minorBidi" w:cstheme="minorBidi"/>
          <w:sz w:val="24"/>
          <w:szCs w:val="24"/>
        </w:rPr>
        <w:t xml:space="preserve">Although research has focused on the complex characteristics of wailing performance in death events, it has paid scant attention to questions related to the sincerity of the performer and the audience. This presentation tackles these questions by applying Hochschild’s perspective on emotion management and performance theories to the case study of Yemenite-Jewish wailing culture. My findings, gathered by participant observation and in-depth interviews among Yemenite-Jewish communities in Israel, show that the concept of wailing performance is an emotional </w:t>
      </w:r>
      <w:r w:rsidR="00BD024A" w:rsidRPr="00BF4DE9">
        <w:rPr>
          <w:rFonts w:asciiTheme="minorBidi" w:hAnsiTheme="minorBidi" w:cstheme="minorBidi"/>
          <w:sz w:val="24"/>
          <w:szCs w:val="24"/>
        </w:rPr>
        <w:t xml:space="preserve">technique </w:t>
      </w:r>
      <w:r w:rsidRPr="00F63F64">
        <w:rPr>
          <w:rFonts w:asciiTheme="minorBidi" w:hAnsiTheme="minorBidi" w:cstheme="minorBidi"/>
          <w:sz w:val="24"/>
          <w:szCs w:val="24"/>
        </w:rPr>
        <w:t xml:space="preserve">that exhibits five successive phases: preparation, “warm-up,” unique situation, “cooling off,” and aftermath. The phases are mainly distinguished in accordance with complex surface-acting strategies that the wailer uses to manage the emotions of the audience. By analyzing differences in the emotional states of participants in the performance, the article sheds light on sincerity as a social value and the ideal of </w:t>
      </w:r>
      <w:r w:rsidR="00893656" w:rsidRPr="00F63F64">
        <w:rPr>
          <w:rFonts w:asciiTheme="minorBidi" w:hAnsiTheme="minorBidi" w:cstheme="minorBidi"/>
          <w:sz w:val="24"/>
          <w:szCs w:val="24"/>
        </w:rPr>
        <w:t>authenticity and</w:t>
      </w:r>
      <w:r w:rsidRPr="00F63F64">
        <w:rPr>
          <w:rFonts w:asciiTheme="minorBidi" w:hAnsiTheme="minorBidi" w:cstheme="minorBidi"/>
          <w:sz w:val="24"/>
          <w:szCs w:val="24"/>
        </w:rPr>
        <w:t xml:space="preserve"> offers an explanation for the decline of the wailing culture in recent years.</w:t>
      </w:r>
    </w:p>
    <w:p w14:paraId="78A1261E" w14:textId="77777777" w:rsidR="00B85C2F" w:rsidRDefault="00B85C2F" w:rsidP="00B85C2F">
      <w:pPr>
        <w:bidi w:val="0"/>
        <w:spacing w:after="120" w:line="360" w:lineRule="auto"/>
        <w:rPr>
          <w:rFonts w:asciiTheme="minorBidi" w:hAnsiTheme="minorBidi" w:cstheme="minorBidi"/>
          <w:sz w:val="24"/>
          <w:szCs w:val="24"/>
        </w:rPr>
      </w:pPr>
    </w:p>
    <w:p w14:paraId="594035B9" w14:textId="77777777" w:rsidR="00B85C2F" w:rsidRPr="00F63F64" w:rsidRDefault="00B85C2F" w:rsidP="00F63F64">
      <w:pPr>
        <w:bidi w:val="0"/>
        <w:spacing w:after="120" w:line="360" w:lineRule="auto"/>
        <w:rPr>
          <w:rFonts w:asciiTheme="minorBidi" w:hAnsiTheme="minorBidi" w:cstheme="minorBidi"/>
          <w:b/>
          <w:bCs/>
          <w:sz w:val="24"/>
          <w:szCs w:val="24"/>
        </w:rPr>
      </w:pPr>
      <w:r w:rsidRPr="00F63F64">
        <w:rPr>
          <w:rFonts w:asciiTheme="minorBidi" w:hAnsiTheme="minorBidi" w:cstheme="minorBidi"/>
          <w:b/>
          <w:bCs/>
          <w:sz w:val="24"/>
          <w:szCs w:val="24"/>
        </w:rPr>
        <w:t>Jewish Midwifery among the Yemenites in the Mid-Twentieth Century</w:t>
      </w:r>
    </w:p>
    <w:p w14:paraId="0F59D88C" w14:textId="6BD67014" w:rsidR="00B85C2F" w:rsidRDefault="00B85C2F" w:rsidP="00F63F64">
      <w:pPr>
        <w:bidi w:val="0"/>
        <w:spacing w:after="120" w:line="360" w:lineRule="auto"/>
        <w:rPr>
          <w:rFonts w:asciiTheme="minorBidi" w:hAnsiTheme="minorBidi" w:cstheme="minorBidi"/>
          <w:b/>
          <w:bCs/>
          <w:sz w:val="24"/>
          <w:szCs w:val="24"/>
        </w:rPr>
      </w:pPr>
      <w:r w:rsidRPr="00F63F64">
        <w:rPr>
          <w:rFonts w:asciiTheme="minorBidi" w:hAnsiTheme="minorBidi" w:cstheme="minorBidi"/>
          <w:b/>
          <w:bCs/>
          <w:sz w:val="24"/>
          <w:szCs w:val="24"/>
        </w:rPr>
        <w:t xml:space="preserve">Bracha Gal </w:t>
      </w:r>
    </w:p>
    <w:p w14:paraId="1C96A940" w14:textId="434C06AC" w:rsidR="00D22CE3" w:rsidRPr="00F63F64" w:rsidRDefault="00D22CE3" w:rsidP="00D22CE3">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Tel Aviv University</w:t>
      </w:r>
    </w:p>
    <w:p w14:paraId="7E5DB7BB" w14:textId="41414A2F" w:rsidR="00B85C2F" w:rsidRPr="00F63F64" w:rsidRDefault="00B85C2F" w:rsidP="006C43DC">
      <w:pPr>
        <w:bidi w:val="0"/>
        <w:spacing w:after="120" w:line="360" w:lineRule="auto"/>
        <w:rPr>
          <w:rFonts w:asciiTheme="minorBidi" w:hAnsiTheme="minorBidi" w:cstheme="minorBidi"/>
          <w:sz w:val="24"/>
          <w:szCs w:val="24"/>
        </w:rPr>
      </w:pPr>
      <w:r w:rsidRPr="00F63F64">
        <w:rPr>
          <w:rFonts w:asciiTheme="minorBidi" w:hAnsiTheme="minorBidi" w:cstheme="minorBidi"/>
          <w:sz w:val="24"/>
          <w:szCs w:val="24"/>
        </w:rPr>
        <w:t>In traditional Jewish communities, “wise women”</w:t>
      </w:r>
      <w:r w:rsidR="006C43DC">
        <w:rPr>
          <w:rFonts w:asciiTheme="minorBidi" w:hAnsiTheme="minorBidi" w:cstheme="minorBidi"/>
          <w:sz w:val="24"/>
          <w:szCs w:val="24"/>
        </w:rPr>
        <w:t>,</w:t>
      </w:r>
      <w:r w:rsidRPr="00F63F64">
        <w:rPr>
          <w:rFonts w:asciiTheme="minorBidi" w:hAnsiTheme="minorBidi" w:cstheme="minorBidi"/>
          <w:sz w:val="24"/>
          <w:szCs w:val="24"/>
        </w:rPr>
        <w:t xml:space="preserve"> midwives, exercised professional independence and benefited from rabbinic and communal trust. However, little is known about their symbolic and clinical practice. In this talk, we present research in oral history and primary documents relating to two groups of Jewish midwives conducted over two decades: traditional midwives from Yemen who immigrated to Israel in the 1950s, and those who came in the second (much smaller) wave of immigration (Aliya) in the 1990s. </w:t>
      </w:r>
    </w:p>
    <w:p w14:paraId="6C5E8C00" w14:textId="77777777" w:rsidR="00B85C2F" w:rsidRPr="00F63F64" w:rsidRDefault="00B85C2F" w:rsidP="00F63F64">
      <w:pPr>
        <w:bidi w:val="0"/>
        <w:spacing w:after="120" w:line="360" w:lineRule="auto"/>
        <w:rPr>
          <w:rFonts w:asciiTheme="minorBidi" w:hAnsiTheme="minorBidi" w:cstheme="minorBidi"/>
          <w:sz w:val="24"/>
          <w:szCs w:val="24"/>
        </w:rPr>
      </w:pPr>
      <w:r w:rsidRPr="00F63F64">
        <w:rPr>
          <w:rFonts w:asciiTheme="minorBidi" w:hAnsiTheme="minorBidi" w:cstheme="minorBidi"/>
          <w:sz w:val="24"/>
          <w:szCs w:val="24"/>
        </w:rPr>
        <w:t xml:space="preserve">We will discuss the changes in the perception of midwifery which developed in parallel to the modernization of Yemen following the 1962 Republican Revolution. In addition, we look at the meeting points between the traditional ethos of care and feminine spiritual support on the one hand (including rituals and magical means of protection), and clinical knowledge and practice on the </w:t>
      </w:r>
      <w:r w:rsidRPr="00F63F64">
        <w:rPr>
          <w:rFonts w:asciiTheme="minorBidi" w:hAnsiTheme="minorBidi" w:cstheme="minorBidi"/>
          <w:sz w:val="24"/>
          <w:szCs w:val="24"/>
        </w:rPr>
        <w:lastRenderedPageBreak/>
        <w:t>other. We will also highlight some defining characteristics of Jewish and Muslim midwives by comparing their different professional practices and characteristics.</w:t>
      </w:r>
    </w:p>
    <w:p w14:paraId="022DBAA3" w14:textId="77777777" w:rsidR="00EF6E16" w:rsidRDefault="00EF6E16" w:rsidP="00B85C2F">
      <w:pPr>
        <w:bidi w:val="0"/>
        <w:spacing w:after="120" w:line="360" w:lineRule="auto"/>
        <w:rPr>
          <w:rFonts w:asciiTheme="minorBidi" w:hAnsiTheme="minorBidi" w:cstheme="minorBidi"/>
          <w:sz w:val="24"/>
          <w:szCs w:val="24"/>
        </w:rPr>
      </w:pPr>
    </w:p>
    <w:p w14:paraId="2F5DC294" w14:textId="77777777" w:rsidR="00C737EB" w:rsidRPr="006C43DC" w:rsidRDefault="00C737EB" w:rsidP="00C737EB">
      <w:pPr>
        <w:bidi w:val="0"/>
        <w:spacing w:after="120" w:line="360" w:lineRule="auto"/>
        <w:rPr>
          <w:rFonts w:asciiTheme="minorBidi" w:hAnsiTheme="minorBidi" w:cstheme="minorBidi"/>
          <w:b/>
          <w:bCs/>
          <w:sz w:val="24"/>
          <w:szCs w:val="24"/>
        </w:rPr>
      </w:pPr>
      <w:r w:rsidRPr="006C43DC">
        <w:rPr>
          <w:rFonts w:asciiTheme="minorBidi" w:hAnsiTheme="minorBidi" w:cstheme="minorBidi"/>
          <w:b/>
          <w:bCs/>
          <w:sz w:val="24"/>
          <w:szCs w:val="24"/>
        </w:rPr>
        <w:t>A newly</w:t>
      </w:r>
      <w:r w:rsidR="00445627">
        <w:rPr>
          <w:rFonts w:asciiTheme="minorBidi" w:hAnsiTheme="minorBidi" w:cstheme="minorBidi"/>
          <w:b/>
          <w:bCs/>
          <w:sz w:val="24"/>
          <w:szCs w:val="24"/>
        </w:rPr>
        <w:t>-</w:t>
      </w:r>
      <w:r w:rsidRPr="006C43DC">
        <w:rPr>
          <w:rFonts w:asciiTheme="minorBidi" w:hAnsiTheme="minorBidi" w:cstheme="minorBidi"/>
          <w:b/>
          <w:bCs/>
          <w:sz w:val="24"/>
          <w:szCs w:val="24"/>
        </w:rPr>
        <w:t>discovered Muslim Yemenite Work dealing with Jews: Ifâdat al-umma bi-ahkâm ahl al-dhimma (‘Instruction of the [Muslim] Nation in the Laws pertaining to Dhimmis’), by Muhammad b. Isma’îl al-Amîr al-Sanâ’nî (1688-1769)</w:t>
      </w:r>
    </w:p>
    <w:p w14:paraId="3AFE668F" w14:textId="22DC1F7D" w:rsidR="00C737EB" w:rsidRDefault="00D22CE3" w:rsidP="006C43DC">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Professor </w:t>
      </w:r>
      <w:r w:rsidR="00C737EB" w:rsidRPr="006C43DC">
        <w:rPr>
          <w:rFonts w:asciiTheme="minorBidi" w:hAnsiTheme="minorBidi" w:cstheme="minorBidi"/>
          <w:b/>
          <w:bCs/>
          <w:sz w:val="24"/>
          <w:szCs w:val="24"/>
        </w:rPr>
        <w:t>Paul B. Fenton</w:t>
      </w:r>
    </w:p>
    <w:p w14:paraId="71B0D0C1" w14:textId="1748A507" w:rsidR="00D22CE3" w:rsidRPr="006C43DC" w:rsidRDefault="00AD0DC6" w:rsidP="00D22CE3">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Paris-</w:t>
      </w:r>
      <w:r w:rsidR="00D22CE3">
        <w:rPr>
          <w:rFonts w:asciiTheme="minorBidi" w:hAnsiTheme="minorBidi" w:cstheme="minorBidi"/>
          <w:b/>
          <w:bCs/>
          <w:sz w:val="24"/>
          <w:szCs w:val="24"/>
        </w:rPr>
        <w:t>Sorbonne</w:t>
      </w:r>
      <w:bookmarkStart w:id="0" w:name="_GoBack"/>
      <w:r>
        <w:rPr>
          <w:rFonts w:asciiTheme="minorBidi" w:hAnsiTheme="minorBidi" w:cstheme="minorBidi"/>
          <w:b/>
          <w:bCs/>
          <w:sz w:val="24"/>
          <w:szCs w:val="24"/>
        </w:rPr>
        <w:t xml:space="preserve"> University</w:t>
      </w:r>
      <w:bookmarkEnd w:id="0"/>
    </w:p>
    <w:p w14:paraId="4CB14EAB" w14:textId="12C806CE" w:rsidR="00C737EB" w:rsidRDefault="00C737EB" w:rsidP="00445627">
      <w:pPr>
        <w:bidi w:val="0"/>
        <w:spacing w:after="120" w:line="360" w:lineRule="auto"/>
        <w:rPr>
          <w:rFonts w:asciiTheme="minorBidi" w:hAnsiTheme="minorBidi" w:cstheme="minorBidi"/>
          <w:sz w:val="24"/>
          <w:szCs w:val="24"/>
        </w:rPr>
      </w:pPr>
      <w:r w:rsidRPr="006C43DC">
        <w:rPr>
          <w:rFonts w:asciiTheme="minorBidi" w:hAnsiTheme="minorBidi" w:cstheme="minorBidi"/>
          <w:sz w:val="24"/>
          <w:szCs w:val="24"/>
        </w:rPr>
        <w:t xml:space="preserve">This paper presents a hitherto unknown Yemenite work dealing with Muslim laws pertaining to Jews, which </w:t>
      </w:r>
      <w:r w:rsidR="00445627">
        <w:rPr>
          <w:rFonts w:asciiTheme="minorBidi" w:hAnsiTheme="minorBidi" w:cstheme="minorBidi"/>
          <w:sz w:val="24"/>
          <w:szCs w:val="24"/>
        </w:rPr>
        <w:t xml:space="preserve">I </w:t>
      </w:r>
      <w:r w:rsidRPr="006C43DC">
        <w:rPr>
          <w:rFonts w:asciiTheme="minorBidi" w:hAnsiTheme="minorBidi" w:cstheme="minorBidi"/>
          <w:sz w:val="24"/>
          <w:szCs w:val="24"/>
        </w:rPr>
        <w:t>recently discovered in an Istanbul library. The treatise, called Ifâdat al-umma bi-ahkâm ahl al-dhimma (‘Instruction of the [Muslim] Nation in the Laws pertaining to Dhimmis’), was composed by one of the foremost Yemenite scholars Muhammad b. Isma’îl al-Amîr al-Sanâ‘nî (1688-1769</w:t>
      </w:r>
      <w:r w:rsidR="00445627">
        <w:rPr>
          <w:rFonts w:asciiTheme="minorBidi" w:hAnsiTheme="minorBidi" w:cstheme="minorBidi"/>
          <w:sz w:val="24"/>
          <w:szCs w:val="24"/>
        </w:rPr>
        <w:t>)</w:t>
      </w:r>
      <w:r w:rsidRPr="006C43DC">
        <w:rPr>
          <w:rFonts w:asciiTheme="minorBidi" w:hAnsiTheme="minorBidi" w:cstheme="minorBidi"/>
          <w:sz w:val="24"/>
          <w:szCs w:val="24"/>
        </w:rPr>
        <w:t>. The work is described as «</w:t>
      </w:r>
      <w:r w:rsidR="00C777B3">
        <w:rPr>
          <w:rFonts w:asciiTheme="minorBidi" w:hAnsiTheme="minorBidi" w:cstheme="minorBidi"/>
          <w:sz w:val="24"/>
          <w:szCs w:val="24"/>
        </w:rPr>
        <w:t xml:space="preserve"> </w:t>
      </w:r>
      <w:r w:rsidRPr="006C43DC">
        <w:rPr>
          <w:rFonts w:asciiTheme="minorBidi" w:hAnsiTheme="minorBidi" w:cstheme="minorBidi"/>
          <w:sz w:val="24"/>
          <w:szCs w:val="24"/>
        </w:rPr>
        <w:t>an epistle composed of chapters dealing with the manner in which Muslims are to treat the ‘People of the Book’ and other infidel sects</w:t>
      </w:r>
      <w:r w:rsidR="00C777B3">
        <w:rPr>
          <w:rFonts w:asciiTheme="minorBidi" w:hAnsiTheme="minorBidi" w:cstheme="minorBidi"/>
          <w:sz w:val="24"/>
          <w:szCs w:val="24"/>
        </w:rPr>
        <w:t xml:space="preserve"> </w:t>
      </w:r>
      <w:r w:rsidRPr="006C43DC">
        <w:rPr>
          <w:rFonts w:asciiTheme="minorBidi" w:hAnsiTheme="minorBidi" w:cstheme="minorBidi"/>
          <w:sz w:val="24"/>
          <w:szCs w:val="24"/>
        </w:rPr>
        <w:t xml:space="preserve">». Among the themes discussed are payment of the poll-tax, the Jews of Khaybar, restriction of residence imposed upon Jews, status of synagogues, judgement of dhimmis, ritual status of dhimmi food, intermarriage with dhimmis, greeting a dhimmi, punishment of dhimmis for breaking the covenant of ‘Umar, and the status of children. The work was written at a time when Yemenite scholars were debating the legitimacy of Jewish presence in the Yemen and the existence of synagogues and whether Yemen was included in the ban prohibiting non-Muslims </w:t>
      </w:r>
      <w:r w:rsidR="00445627">
        <w:rPr>
          <w:rFonts w:asciiTheme="minorBidi" w:hAnsiTheme="minorBidi" w:cstheme="minorBidi"/>
          <w:sz w:val="24"/>
          <w:szCs w:val="24"/>
        </w:rPr>
        <w:t xml:space="preserve">from </w:t>
      </w:r>
      <w:r w:rsidRPr="006C43DC">
        <w:rPr>
          <w:rFonts w:asciiTheme="minorBidi" w:hAnsiTheme="minorBidi" w:cstheme="minorBidi"/>
          <w:sz w:val="24"/>
          <w:szCs w:val="24"/>
        </w:rPr>
        <w:t>resid</w:t>
      </w:r>
      <w:r w:rsidR="00445627">
        <w:rPr>
          <w:rFonts w:asciiTheme="minorBidi" w:hAnsiTheme="minorBidi" w:cstheme="minorBidi"/>
          <w:sz w:val="24"/>
          <w:szCs w:val="24"/>
        </w:rPr>
        <w:t>ing</w:t>
      </w:r>
      <w:r w:rsidRPr="006C43DC">
        <w:rPr>
          <w:rFonts w:asciiTheme="minorBidi" w:hAnsiTheme="minorBidi" w:cstheme="minorBidi"/>
          <w:sz w:val="24"/>
          <w:szCs w:val="24"/>
        </w:rPr>
        <w:t xml:space="preserve"> in Arabia. Basing himself on the classical 1</w:t>
      </w:r>
      <w:r w:rsidR="00445627">
        <w:rPr>
          <w:rFonts w:asciiTheme="minorBidi" w:hAnsiTheme="minorBidi" w:cstheme="minorBidi"/>
          <w:sz w:val="24"/>
          <w:szCs w:val="24"/>
        </w:rPr>
        <w:t>4th-Century</w:t>
      </w:r>
      <w:r w:rsidRPr="006C43DC">
        <w:rPr>
          <w:rFonts w:asciiTheme="minorBidi" w:hAnsiTheme="minorBidi" w:cstheme="minorBidi"/>
          <w:sz w:val="24"/>
          <w:szCs w:val="24"/>
        </w:rPr>
        <w:t xml:space="preserve"> sources by Ibn Taymiyya and his disciple Ibn Qayyim al-Jawziyya, al-</w:t>
      </w:r>
      <w:proofErr w:type="gramStart"/>
      <w:r w:rsidRPr="006C43DC">
        <w:rPr>
          <w:rFonts w:asciiTheme="minorBidi" w:hAnsiTheme="minorBidi" w:cstheme="minorBidi"/>
          <w:sz w:val="24"/>
          <w:szCs w:val="24"/>
        </w:rPr>
        <w:t>Sanâ‘</w:t>
      </w:r>
      <w:proofErr w:type="gramEnd"/>
      <w:r w:rsidRPr="006C43DC">
        <w:rPr>
          <w:rFonts w:asciiTheme="minorBidi" w:hAnsiTheme="minorBidi" w:cstheme="minorBidi"/>
          <w:sz w:val="24"/>
          <w:szCs w:val="24"/>
        </w:rPr>
        <w:t>nî specifies the rulings according to the Hadawiyya school of Islamic law followed by the Zaydi dynasty in Yemen. Given al-</w:t>
      </w:r>
      <w:proofErr w:type="gramStart"/>
      <w:r w:rsidRPr="006C43DC">
        <w:rPr>
          <w:rFonts w:asciiTheme="minorBidi" w:hAnsiTheme="minorBidi" w:cstheme="minorBidi"/>
          <w:sz w:val="24"/>
          <w:szCs w:val="24"/>
        </w:rPr>
        <w:t>Sanâ‘</w:t>
      </w:r>
      <w:proofErr w:type="gramEnd"/>
      <w:r w:rsidRPr="006C43DC">
        <w:rPr>
          <w:rFonts w:asciiTheme="minorBidi" w:hAnsiTheme="minorBidi" w:cstheme="minorBidi"/>
          <w:sz w:val="24"/>
          <w:szCs w:val="24"/>
        </w:rPr>
        <w:t>nî’s great authority, the present composition, so far the only one of its kind by a Zaydi Yemenite jurist, undoubtedly contributed to the shaping of attitudes towards Jews in Yemen and is therefore of prime significance.</w:t>
      </w:r>
    </w:p>
    <w:p w14:paraId="4923E457" w14:textId="77777777" w:rsidR="002F71CA" w:rsidRDefault="002F71CA" w:rsidP="002F71CA">
      <w:pPr>
        <w:bidi w:val="0"/>
        <w:spacing w:after="120" w:line="360" w:lineRule="auto"/>
        <w:rPr>
          <w:rFonts w:asciiTheme="minorBidi" w:hAnsiTheme="minorBidi" w:cstheme="minorBidi"/>
          <w:sz w:val="24"/>
          <w:szCs w:val="24"/>
        </w:rPr>
      </w:pPr>
    </w:p>
    <w:p w14:paraId="00FBBEDE" w14:textId="77777777" w:rsidR="002F71CA" w:rsidRPr="006C43DC" w:rsidRDefault="002F71CA" w:rsidP="002F71CA">
      <w:pPr>
        <w:bidi w:val="0"/>
        <w:spacing w:after="120" w:line="360" w:lineRule="auto"/>
        <w:rPr>
          <w:rFonts w:asciiTheme="minorBidi" w:hAnsiTheme="minorBidi" w:cstheme="minorBidi"/>
          <w:b/>
          <w:bCs/>
          <w:sz w:val="24"/>
          <w:szCs w:val="24"/>
        </w:rPr>
      </w:pPr>
      <w:r w:rsidRPr="006C43DC">
        <w:rPr>
          <w:rFonts w:asciiTheme="minorBidi" w:hAnsiTheme="minorBidi" w:cstheme="minorBidi"/>
          <w:b/>
          <w:bCs/>
          <w:sz w:val="24"/>
          <w:szCs w:val="24"/>
        </w:rPr>
        <w:t xml:space="preserve">Yemen Stamp and Letter Collection from 1926-1969 </w:t>
      </w:r>
    </w:p>
    <w:p w14:paraId="54D5F548" w14:textId="2B01751A" w:rsidR="002F71CA" w:rsidRDefault="00D22CE3" w:rsidP="00F72309">
      <w:pPr>
        <w:bidi w:val="0"/>
        <w:spacing w:after="120" w:line="360" w:lineRule="auto"/>
        <w:rPr>
          <w:rFonts w:asciiTheme="minorBidi" w:hAnsiTheme="minorBidi" w:cstheme="minorBidi"/>
          <w:b/>
          <w:bCs/>
          <w:sz w:val="24"/>
          <w:szCs w:val="24"/>
        </w:rPr>
      </w:pPr>
      <w:r>
        <w:rPr>
          <w:rFonts w:asciiTheme="minorBidi" w:hAnsiTheme="minorBidi" w:cstheme="minorBidi"/>
          <w:b/>
          <w:bCs/>
          <w:sz w:val="24"/>
          <w:szCs w:val="24"/>
        </w:rPr>
        <w:t xml:space="preserve">Dr. </w:t>
      </w:r>
      <w:r w:rsidR="002F71CA" w:rsidRPr="006C43DC">
        <w:rPr>
          <w:rFonts w:asciiTheme="minorBidi" w:hAnsiTheme="minorBidi" w:cstheme="minorBidi"/>
          <w:b/>
          <w:bCs/>
          <w:sz w:val="24"/>
          <w:szCs w:val="24"/>
        </w:rPr>
        <w:t xml:space="preserve">Avinoam Tzabari </w:t>
      </w:r>
    </w:p>
    <w:p w14:paraId="71F62562" w14:textId="0794942F" w:rsidR="00D22CE3" w:rsidRPr="006C43DC" w:rsidRDefault="00D22CE3" w:rsidP="00D22CE3">
      <w:pPr>
        <w:bidi w:val="0"/>
        <w:spacing w:after="120" w:line="360" w:lineRule="auto"/>
        <w:rPr>
          <w:rFonts w:asciiTheme="minorBidi" w:hAnsiTheme="minorBidi" w:cstheme="minorBidi"/>
          <w:b/>
          <w:bCs/>
          <w:sz w:val="24"/>
          <w:szCs w:val="24"/>
        </w:rPr>
      </w:pPr>
      <w:proofErr w:type="spellStart"/>
      <w:r>
        <w:rPr>
          <w:rFonts w:asciiTheme="minorBidi" w:hAnsiTheme="minorBidi" w:cstheme="minorBidi"/>
          <w:b/>
          <w:bCs/>
          <w:sz w:val="24"/>
          <w:szCs w:val="24"/>
        </w:rPr>
        <w:t>Yoseftal</w:t>
      </w:r>
      <w:proofErr w:type="spellEnd"/>
      <w:r>
        <w:rPr>
          <w:rFonts w:asciiTheme="minorBidi" w:hAnsiTheme="minorBidi" w:cstheme="minorBidi"/>
          <w:b/>
          <w:bCs/>
          <w:sz w:val="24"/>
          <w:szCs w:val="24"/>
        </w:rPr>
        <w:t xml:space="preserve"> Hospital</w:t>
      </w:r>
    </w:p>
    <w:p w14:paraId="2F2FB28F" w14:textId="1EB9D7FE" w:rsidR="006F7D5A" w:rsidRDefault="002F71CA" w:rsidP="002F71CA">
      <w:pPr>
        <w:bidi w:val="0"/>
        <w:spacing w:after="120" w:line="360" w:lineRule="auto"/>
        <w:rPr>
          <w:rFonts w:asciiTheme="minorBidi" w:hAnsiTheme="minorBidi" w:cstheme="minorBidi"/>
          <w:sz w:val="24"/>
          <w:szCs w:val="24"/>
        </w:rPr>
      </w:pPr>
      <w:r w:rsidRPr="006C43DC">
        <w:rPr>
          <w:rFonts w:asciiTheme="minorBidi" w:hAnsiTheme="minorBidi" w:cstheme="minorBidi"/>
          <w:sz w:val="24"/>
          <w:szCs w:val="24"/>
        </w:rPr>
        <w:t>Collecting stamps was a childhood hobby of mine. Following my father’s passing in Israel in 1989, I joined the Israel Philatelic Organization and collected Yemen stamps</w:t>
      </w:r>
      <w:r w:rsidR="004C145F">
        <w:rPr>
          <w:rFonts w:asciiTheme="minorBidi" w:hAnsiTheme="minorBidi" w:cstheme="minorBidi"/>
          <w:sz w:val="24"/>
          <w:szCs w:val="24"/>
        </w:rPr>
        <w:t xml:space="preserve">, </w:t>
      </w:r>
      <w:r w:rsidRPr="006C43DC">
        <w:rPr>
          <w:rFonts w:asciiTheme="minorBidi" w:hAnsiTheme="minorBidi" w:cstheme="minorBidi"/>
          <w:sz w:val="24"/>
          <w:szCs w:val="24"/>
        </w:rPr>
        <w:t xml:space="preserve">from the first issue in 1926 </w:t>
      </w:r>
      <w:r w:rsidR="004C145F">
        <w:rPr>
          <w:rFonts w:asciiTheme="minorBidi" w:hAnsiTheme="minorBidi" w:cstheme="minorBidi"/>
          <w:sz w:val="24"/>
          <w:szCs w:val="24"/>
        </w:rPr>
        <w:t>until</w:t>
      </w:r>
      <w:r w:rsidRPr="006C43DC">
        <w:rPr>
          <w:rFonts w:asciiTheme="minorBidi" w:hAnsiTheme="minorBidi" w:cstheme="minorBidi"/>
          <w:sz w:val="24"/>
          <w:szCs w:val="24"/>
        </w:rPr>
        <w:t xml:space="preserve"> the fall of the Zaydi Mutawakkilite Kingdom in 1969, </w:t>
      </w:r>
      <w:r w:rsidR="006F7D5A">
        <w:rPr>
          <w:rFonts w:asciiTheme="minorBidi" w:hAnsiTheme="minorBidi" w:cstheme="minorBidi"/>
          <w:sz w:val="24"/>
          <w:szCs w:val="24"/>
        </w:rPr>
        <w:t xml:space="preserve">and in addition, </w:t>
      </w:r>
      <w:r w:rsidRPr="006C43DC">
        <w:rPr>
          <w:rFonts w:asciiTheme="minorBidi" w:hAnsiTheme="minorBidi" w:cstheme="minorBidi"/>
          <w:sz w:val="24"/>
          <w:szCs w:val="24"/>
        </w:rPr>
        <w:t xml:space="preserve">letters and envelopes </w:t>
      </w:r>
      <w:r w:rsidR="004C145F">
        <w:rPr>
          <w:rFonts w:asciiTheme="minorBidi" w:hAnsiTheme="minorBidi" w:cstheme="minorBidi"/>
          <w:sz w:val="24"/>
          <w:szCs w:val="24"/>
        </w:rPr>
        <w:t xml:space="preserve">sent by </w:t>
      </w:r>
      <w:r w:rsidRPr="006C43DC">
        <w:rPr>
          <w:rFonts w:asciiTheme="minorBidi" w:hAnsiTheme="minorBidi" w:cstheme="minorBidi"/>
          <w:sz w:val="24"/>
          <w:szCs w:val="24"/>
        </w:rPr>
        <w:t xml:space="preserve">Yemenite Jews to Palestine. </w:t>
      </w:r>
    </w:p>
    <w:p w14:paraId="0150D0B2" w14:textId="409E4342" w:rsidR="00426FB1" w:rsidRDefault="002F71CA" w:rsidP="00001BE9">
      <w:pPr>
        <w:bidi w:val="0"/>
        <w:spacing w:after="120" w:line="360" w:lineRule="auto"/>
        <w:rPr>
          <w:rFonts w:asciiTheme="minorBidi" w:hAnsiTheme="minorBidi" w:cstheme="minorBidi"/>
          <w:sz w:val="24"/>
          <w:szCs w:val="24"/>
        </w:rPr>
      </w:pPr>
      <w:r w:rsidRPr="006C43DC">
        <w:rPr>
          <w:rFonts w:asciiTheme="minorBidi" w:hAnsiTheme="minorBidi" w:cstheme="minorBidi"/>
          <w:sz w:val="24"/>
          <w:szCs w:val="24"/>
        </w:rPr>
        <w:t xml:space="preserve">I have exhibited my private collection in international philatelic exhibitions, dedicating them to </w:t>
      </w:r>
      <w:r w:rsidR="00F72309">
        <w:rPr>
          <w:rFonts w:asciiTheme="minorBidi" w:hAnsiTheme="minorBidi" w:cstheme="minorBidi"/>
          <w:sz w:val="24"/>
          <w:szCs w:val="24"/>
        </w:rPr>
        <w:t xml:space="preserve">the memory of </w:t>
      </w:r>
      <w:r w:rsidRPr="006C43DC">
        <w:rPr>
          <w:rFonts w:asciiTheme="minorBidi" w:hAnsiTheme="minorBidi" w:cstheme="minorBidi"/>
          <w:sz w:val="24"/>
          <w:szCs w:val="24"/>
        </w:rPr>
        <w:t>my father</w:t>
      </w:r>
      <w:r w:rsidR="00F72309">
        <w:rPr>
          <w:rFonts w:asciiTheme="minorBidi" w:hAnsiTheme="minorBidi" w:cstheme="minorBidi"/>
          <w:sz w:val="24"/>
          <w:szCs w:val="24"/>
        </w:rPr>
        <w:t xml:space="preserve">, </w:t>
      </w:r>
      <w:r w:rsidRPr="006C43DC">
        <w:rPr>
          <w:rFonts w:asciiTheme="minorBidi" w:hAnsiTheme="minorBidi" w:cstheme="minorBidi"/>
          <w:sz w:val="24"/>
          <w:szCs w:val="24"/>
        </w:rPr>
        <w:t>Yahya Tzabari</w:t>
      </w:r>
      <w:r w:rsidR="00F72309">
        <w:rPr>
          <w:rFonts w:asciiTheme="minorBidi" w:hAnsiTheme="minorBidi" w:cstheme="minorBidi"/>
          <w:sz w:val="24"/>
          <w:szCs w:val="24"/>
        </w:rPr>
        <w:t>. He</w:t>
      </w:r>
      <w:r w:rsidRPr="006C43DC">
        <w:rPr>
          <w:rFonts w:asciiTheme="minorBidi" w:hAnsiTheme="minorBidi" w:cstheme="minorBidi"/>
          <w:sz w:val="24"/>
          <w:szCs w:val="24"/>
        </w:rPr>
        <w:t xml:space="preserve"> was born in Yemen in 1909, </w:t>
      </w:r>
      <w:r w:rsidR="004C145F">
        <w:rPr>
          <w:rFonts w:asciiTheme="minorBidi" w:hAnsiTheme="minorBidi" w:cstheme="minorBidi"/>
          <w:sz w:val="24"/>
          <w:szCs w:val="24"/>
        </w:rPr>
        <w:t xml:space="preserve">during the </w:t>
      </w:r>
      <w:r w:rsidR="003C068E">
        <w:rPr>
          <w:rFonts w:asciiTheme="minorBidi" w:hAnsiTheme="minorBidi" w:cstheme="minorBidi"/>
          <w:sz w:val="24"/>
          <w:szCs w:val="24"/>
        </w:rPr>
        <w:t>rule</w:t>
      </w:r>
      <w:r w:rsidR="004C145F">
        <w:rPr>
          <w:rFonts w:asciiTheme="minorBidi" w:hAnsiTheme="minorBidi" w:cstheme="minorBidi"/>
          <w:sz w:val="24"/>
          <w:szCs w:val="24"/>
        </w:rPr>
        <w:t xml:space="preserve"> of </w:t>
      </w:r>
      <w:r w:rsidRPr="006C43DC">
        <w:rPr>
          <w:rFonts w:asciiTheme="minorBidi" w:hAnsiTheme="minorBidi" w:cstheme="minorBidi"/>
          <w:sz w:val="24"/>
          <w:szCs w:val="24"/>
        </w:rPr>
        <w:t>the Zaydi Mutawakkilite Kingdom</w:t>
      </w:r>
      <w:r w:rsidR="004C145F">
        <w:rPr>
          <w:rFonts w:asciiTheme="minorBidi" w:hAnsiTheme="minorBidi" w:cstheme="minorBidi"/>
          <w:sz w:val="24"/>
          <w:szCs w:val="24"/>
        </w:rPr>
        <w:t xml:space="preserve">, </w:t>
      </w:r>
      <w:r w:rsidRPr="006C43DC">
        <w:rPr>
          <w:rFonts w:asciiTheme="minorBidi" w:hAnsiTheme="minorBidi" w:cstheme="minorBidi"/>
          <w:sz w:val="24"/>
          <w:szCs w:val="24"/>
        </w:rPr>
        <w:t>and</w:t>
      </w:r>
      <w:r w:rsidR="004C145F">
        <w:rPr>
          <w:rFonts w:asciiTheme="minorBidi" w:hAnsiTheme="minorBidi" w:cstheme="minorBidi"/>
          <w:sz w:val="24"/>
          <w:szCs w:val="24"/>
        </w:rPr>
        <w:t xml:space="preserve"> </w:t>
      </w:r>
      <w:r w:rsidRPr="006C43DC">
        <w:rPr>
          <w:rFonts w:asciiTheme="minorBidi" w:hAnsiTheme="minorBidi" w:cstheme="minorBidi"/>
          <w:sz w:val="24"/>
          <w:szCs w:val="24"/>
        </w:rPr>
        <w:t xml:space="preserve">left Yemen in 1949 to </w:t>
      </w:r>
      <w:r w:rsidR="00FB6B70">
        <w:rPr>
          <w:rFonts w:asciiTheme="minorBidi" w:hAnsiTheme="minorBidi" w:cstheme="minorBidi"/>
          <w:sz w:val="24"/>
          <w:szCs w:val="24"/>
        </w:rPr>
        <w:t xml:space="preserve">immigrate </w:t>
      </w:r>
      <w:r w:rsidR="004C145F">
        <w:rPr>
          <w:rFonts w:asciiTheme="minorBidi" w:hAnsiTheme="minorBidi" w:cstheme="minorBidi"/>
          <w:sz w:val="24"/>
          <w:szCs w:val="24"/>
        </w:rPr>
        <w:t xml:space="preserve">to </w:t>
      </w:r>
      <w:r w:rsidRPr="006C43DC">
        <w:rPr>
          <w:rFonts w:asciiTheme="minorBidi" w:hAnsiTheme="minorBidi" w:cstheme="minorBidi"/>
          <w:sz w:val="24"/>
          <w:szCs w:val="24"/>
        </w:rPr>
        <w:t xml:space="preserve">Israel </w:t>
      </w:r>
      <w:r w:rsidR="004C145F">
        <w:rPr>
          <w:rFonts w:asciiTheme="minorBidi" w:hAnsiTheme="minorBidi" w:cstheme="minorBidi"/>
          <w:sz w:val="24"/>
          <w:szCs w:val="24"/>
        </w:rPr>
        <w:t xml:space="preserve">thanks to Operation </w:t>
      </w:r>
      <w:r w:rsidRPr="006C43DC">
        <w:rPr>
          <w:rFonts w:asciiTheme="minorBidi" w:hAnsiTheme="minorBidi" w:cstheme="minorBidi"/>
          <w:sz w:val="24"/>
          <w:szCs w:val="24"/>
        </w:rPr>
        <w:t>“Magic Carpet”</w:t>
      </w:r>
      <w:r w:rsidR="004C145F">
        <w:rPr>
          <w:rFonts w:asciiTheme="minorBidi" w:hAnsiTheme="minorBidi" w:cstheme="minorBidi"/>
          <w:sz w:val="24"/>
          <w:szCs w:val="24"/>
        </w:rPr>
        <w:t>.</w:t>
      </w:r>
      <w:r w:rsidRPr="006C43DC">
        <w:rPr>
          <w:rFonts w:asciiTheme="minorBidi" w:hAnsiTheme="minorBidi" w:cstheme="minorBidi"/>
          <w:sz w:val="24"/>
          <w:szCs w:val="24"/>
        </w:rPr>
        <w:t xml:space="preserve"> Yemen</w:t>
      </w:r>
      <w:r w:rsidR="003C068E">
        <w:rPr>
          <w:rFonts w:asciiTheme="minorBidi" w:hAnsiTheme="minorBidi" w:cstheme="minorBidi"/>
          <w:sz w:val="24"/>
          <w:szCs w:val="24"/>
        </w:rPr>
        <w:t>’s</w:t>
      </w:r>
      <w:r w:rsidRPr="006C43DC">
        <w:rPr>
          <w:rFonts w:asciiTheme="minorBidi" w:hAnsiTheme="minorBidi" w:cstheme="minorBidi"/>
          <w:sz w:val="24"/>
          <w:szCs w:val="24"/>
        </w:rPr>
        <w:t xml:space="preserve"> stamps </w:t>
      </w:r>
      <w:r w:rsidR="003C068E">
        <w:rPr>
          <w:rFonts w:asciiTheme="minorBidi" w:hAnsiTheme="minorBidi" w:cstheme="minorBidi"/>
          <w:sz w:val="24"/>
          <w:szCs w:val="24"/>
        </w:rPr>
        <w:t xml:space="preserve">illustrate </w:t>
      </w:r>
      <w:r w:rsidRPr="006C43DC">
        <w:rPr>
          <w:rFonts w:asciiTheme="minorBidi" w:hAnsiTheme="minorBidi" w:cstheme="minorBidi"/>
          <w:sz w:val="24"/>
          <w:szCs w:val="24"/>
        </w:rPr>
        <w:t xml:space="preserve">their fascinating culture, history, agriculture and wartime events. </w:t>
      </w:r>
      <w:r w:rsidR="003C068E">
        <w:rPr>
          <w:rFonts w:asciiTheme="minorBidi" w:hAnsiTheme="minorBidi" w:cstheme="minorBidi"/>
          <w:sz w:val="24"/>
          <w:szCs w:val="24"/>
        </w:rPr>
        <w:t>S</w:t>
      </w:r>
      <w:r w:rsidRPr="006C43DC">
        <w:rPr>
          <w:rFonts w:asciiTheme="minorBidi" w:hAnsiTheme="minorBidi" w:cstheme="minorBidi"/>
          <w:sz w:val="24"/>
          <w:szCs w:val="24"/>
        </w:rPr>
        <w:t>tation</w:t>
      </w:r>
      <w:r w:rsidR="004C145F">
        <w:rPr>
          <w:rFonts w:asciiTheme="minorBidi" w:hAnsiTheme="minorBidi" w:cstheme="minorBidi"/>
          <w:sz w:val="24"/>
          <w:szCs w:val="24"/>
        </w:rPr>
        <w:t>e</w:t>
      </w:r>
      <w:r w:rsidRPr="006C43DC">
        <w:rPr>
          <w:rFonts w:asciiTheme="minorBidi" w:hAnsiTheme="minorBidi" w:cstheme="minorBidi"/>
          <w:sz w:val="24"/>
          <w:szCs w:val="24"/>
        </w:rPr>
        <w:t xml:space="preserve">ry from </w:t>
      </w:r>
      <w:r w:rsidR="003C068E">
        <w:rPr>
          <w:rFonts w:asciiTheme="minorBidi" w:hAnsiTheme="minorBidi" w:cstheme="minorBidi"/>
          <w:sz w:val="24"/>
          <w:szCs w:val="24"/>
        </w:rPr>
        <w:t xml:space="preserve">the </w:t>
      </w:r>
      <w:r w:rsidRPr="006C43DC">
        <w:rPr>
          <w:rFonts w:asciiTheme="minorBidi" w:hAnsiTheme="minorBidi" w:cstheme="minorBidi"/>
          <w:sz w:val="24"/>
          <w:szCs w:val="24"/>
        </w:rPr>
        <w:t xml:space="preserve">Yemen in this award-winning private collection </w:t>
      </w:r>
      <w:r w:rsidR="004C145F">
        <w:rPr>
          <w:rFonts w:asciiTheme="minorBidi" w:hAnsiTheme="minorBidi" w:cstheme="minorBidi"/>
          <w:sz w:val="24"/>
          <w:szCs w:val="24"/>
        </w:rPr>
        <w:t xml:space="preserve">also </w:t>
      </w:r>
      <w:r w:rsidRPr="006C43DC">
        <w:rPr>
          <w:rFonts w:asciiTheme="minorBidi" w:hAnsiTheme="minorBidi" w:cstheme="minorBidi"/>
          <w:sz w:val="24"/>
          <w:szCs w:val="24"/>
        </w:rPr>
        <w:t>sheds light on contact</w:t>
      </w:r>
      <w:r w:rsidR="004C145F">
        <w:rPr>
          <w:rFonts w:asciiTheme="minorBidi" w:hAnsiTheme="minorBidi" w:cstheme="minorBidi"/>
          <w:sz w:val="24"/>
          <w:szCs w:val="24"/>
        </w:rPr>
        <w:t>s</w:t>
      </w:r>
      <w:r w:rsidRPr="006C43DC">
        <w:rPr>
          <w:rFonts w:asciiTheme="minorBidi" w:hAnsiTheme="minorBidi" w:cstheme="minorBidi"/>
          <w:sz w:val="24"/>
          <w:szCs w:val="24"/>
        </w:rPr>
        <w:t xml:space="preserve"> between Yemenite Jews, oppressed by the regime</w:t>
      </w:r>
      <w:r w:rsidR="003C068E">
        <w:rPr>
          <w:rFonts w:asciiTheme="minorBidi" w:hAnsiTheme="minorBidi" w:cstheme="minorBidi"/>
          <w:sz w:val="24"/>
          <w:szCs w:val="24"/>
        </w:rPr>
        <w:t xml:space="preserve"> </w:t>
      </w:r>
      <w:r w:rsidR="00FB6B70">
        <w:rPr>
          <w:rFonts w:asciiTheme="minorBidi" w:hAnsiTheme="minorBidi" w:cstheme="minorBidi"/>
          <w:sz w:val="24"/>
          <w:szCs w:val="24"/>
        </w:rPr>
        <w:t xml:space="preserve">under which </w:t>
      </w:r>
      <w:r w:rsidR="003C068E">
        <w:rPr>
          <w:rFonts w:asciiTheme="minorBidi" w:hAnsiTheme="minorBidi" w:cstheme="minorBidi"/>
          <w:sz w:val="24"/>
          <w:szCs w:val="24"/>
        </w:rPr>
        <w:t>they lived</w:t>
      </w:r>
      <w:r w:rsidRPr="006C43DC">
        <w:rPr>
          <w:rFonts w:asciiTheme="minorBidi" w:hAnsiTheme="minorBidi" w:cstheme="minorBidi"/>
          <w:sz w:val="24"/>
          <w:szCs w:val="24"/>
        </w:rPr>
        <w:t>, reaching out to correspond with their families in the Land of Israel.</w:t>
      </w:r>
    </w:p>
    <w:p w14:paraId="1462FE9B" w14:textId="77777777" w:rsidR="00BD024A" w:rsidRDefault="00BD024A" w:rsidP="00426FB1">
      <w:pPr>
        <w:bidi w:val="0"/>
        <w:spacing w:after="120" w:line="360" w:lineRule="auto"/>
        <w:rPr>
          <w:rFonts w:asciiTheme="minorBidi" w:hAnsiTheme="minorBidi" w:cstheme="minorBidi"/>
          <w:b/>
          <w:bCs/>
          <w:sz w:val="24"/>
          <w:szCs w:val="24"/>
        </w:rPr>
      </w:pPr>
    </w:p>
    <w:p w14:paraId="64BF8D89" w14:textId="7E570338" w:rsidR="00B30431" w:rsidRPr="00BF4DE9" w:rsidRDefault="006C43DC" w:rsidP="00BF4DE9">
      <w:pPr>
        <w:bidi w:val="0"/>
        <w:spacing w:after="120" w:line="360" w:lineRule="auto"/>
        <w:rPr>
          <w:rFonts w:asciiTheme="minorBidi" w:hAnsiTheme="minorBidi" w:cstheme="minorBidi"/>
          <w:b/>
          <w:bCs/>
          <w:sz w:val="24"/>
          <w:szCs w:val="24"/>
          <w:rtl/>
        </w:rPr>
      </w:pPr>
      <w:r w:rsidRPr="00BF4DE9">
        <w:rPr>
          <w:rFonts w:asciiTheme="minorBidi" w:hAnsiTheme="minorBidi" w:cstheme="minorBidi"/>
          <w:b/>
          <w:bCs/>
          <w:sz w:val="24"/>
          <w:szCs w:val="24"/>
        </w:rPr>
        <w:t>Presentation of the Museum of Jewish Yemenite Heritage and Communities in Israel</w:t>
      </w:r>
    </w:p>
    <w:p w14:paraId="23A5BF96" w14:textId="6A057F07" w:rsidR="00B30431" w:rsidRDefault="00B30431" w:rsidP="00BF4DE9">
      <w:pPr>
        <w:bidi w:val="0"/>
        <w:spacing w:after="120" w:line="360" w:lineRule="auto"/>
        <w:rPr>
          <w:rFonts w:asciiTheme="minorBidi" w:hAnsiTheme="minorBidi" w:cstheme="minorBidi"/>
          <w:b/>
          <w:bCs/>
          <w:sz w:val="24"/>
          <w:szCs w:val="24"/>
        </w:rPr>
      </w:pPr>
      <w:proofErr w:type="spellStart"/>
      <w:r w:rsidRPr="00BF4DE9">
        <w:rPr>
          <w:rFonts w:asciiTheme="minorBidi" w:hAnsiTheme="minorBidi" w:cstheme="minorBidi"/>
          <w:b/>
          <w:bCs/>
          <w:sz w:val="24"/>
          <w:szCs w:val="24"/>
        </w:rPr>
        <w:t>Hananya</w:t>
      </w:r>
      <w:proofErr w:type="spellEnd"/>
      <w:r w:rsidRPr="00BF4DE9">
        <w:rPr>
          <w:rFonts w:asciiTheme="minorBidi" w:hAnsiTheme="minorBidi" w:cstheme="minorBidi"/>
          <w:b/>
          <w:bCs/>
          <w:sz w:val="24"/>
          <w:szCs w:val="24"/>
        </w:rPr>
        <w:t xml:space="preserve"> Koresh</w:t>
      </w:r>
    </w:p>
    <w:p w14:paraId="6FE712F8" w14:textId="3B3C0487" w:rsidR="00D22CE3" w:rsidRPr="00BF4DE9" w:rsidRDefault="00D22CE3" w:rsidP="00D22CE3">
      <w:pPr>
        <w:bidi w:val="0"/>
        <w:spacing w:after="120" w:line="360" w:lineRule="auto"/>
        <w:rPr>
          <w:rFonts w:asciiTheme="minorBidi" w:hAnsiTheme="minorBidi" w:cstheme="minorBidi"/>
          <w:b/>
          <w:bCs/>
          <w:sz w:val="24"/>
          <w:szCs w:val="24"/>
          <w:rtl/>
        </w:rPr>
      </w:pPr>
      <w:r>
        <w:rPr>
          <w:rFonts w:asciiTheme="minorBidi" w:hAnsiTheme="minorBidi" w:cstheme="minorBidi"/>
          <w:b/>
          <w:bCs/>
          <w:sz w:val="24"/>
          <w:szCs w:val="24"/>
        </w:rPr>
        <w:t xml:space="preserve">Museum of Jewish Yemenite Heritage and Communities in Israel </w:t>
      </w:r>
    </w:p>
    <w:p w14:paraId="28B3B490" w14:textId="77777777" w:rsidR="00B30431" w:rsidRPr="00BF4DE9" w:rsidRDefault="00B30431" w:rsidP="00BF4DE9">
      <w:pPr>
        <w:bidi w:val="0"/>
        <w:spacing w:after="120" w:line="360" w:lineRule="auto"/>
        <w:rPr>
          <w:rFonts w:asciiTheme="minorBidi" w:hAnsiTheme="minorBidi" w:cstheme="minorBidi"/>
          <w:sz w:val="24"/>
          <w:szCs w:val="24"/>
        </w:rPr>
      </w:pPr>
      <w:r w:rsidRPr="00BF4DE9">
        <w:rPr>
          <w:rFonts w:asciiTheme="minorBidi" w:hAnsiTheme="minorBidi" w:cstheme="minorBidi"/>
          <w:sz w:val="24"/>
          <w:szCs w:val="24"/>
        </w:rPr>
        <w:t>It all began in 2002, when the vision to build a Yemenite Jewish Heritage Center, for one of the oldest of Israel's communities, fell to me by virtue of my position in the Rehovot Municipality as Deputy Director-General of Property and Insurance. The exhibits include: Yihye Hayb</w:t>
      </w:r>
      <w:r w:rsidR="006C43DC" w:rsidRPr="00BF4DE9">
        <w:rPr>
          <w:rFonts w:asciiTheme="minorBidi" w:hAnsiTheme="minorBidi" w:cstheme="minorBidi"/>
          <w:sz w:val="24"/>
          <w:szCs w:val="24"/>
        </w:rPr>
        <w:t>i, Zion Ozeri and Naftali Hilger’s</w:t>
      </w:r>
      <w:r w:rsidRPr="00BF4DE9">
        <w:rPr>
          <w:rFonts w:asciiTheme="minorBidi" w:hAnsiTheme="minorBidi" w:cstheme="minorBidi"/>
          <w:sz w:val="24"/>
          <w:szCs w:val="24"/>
        </w:rPr>
        <w:t xml:space="preserve"> photographic exhibition</w:t>
      </w:r>
      <w:r w:rsidR="006C43DC" w:rsidRPr="00BF4DE9">
        <w:rPr>
          <w:rFonts w:asciiTheme="minorBidi" w:hAnsiTheme="minorBidi" w:cstheme="minorBidi"/>
          <w:sz w:val="24"/>
          <w:szCs w:val="24"/>
        </w:rPr>
        <w:t>s</w:t>
      </w:r>
      <w:r w:rsidRPr="00BF4DE9">
        <w:rPr>
          <w:rFonts w:asciiTheme="minorBidi" w:hAnsiTheme="minorBidi" w:cstheme="minorBidi"/>
          <w:sz w:val="24"/>
          <w:szCs w:val="24"/>
        </w:rPr>
        <w:t xml:space="preserve"> of Yemen. </w:t>
      </w:r>
    </w:p>
    <w:p w14:paraId="1122AE57" w14:textId="6B23794C" w:rsidR="00B30431" w:rsidRPr="00BF4DE9" w:rsidRDefault="00B30431" w:rsidP="00BF4DE9">
      <w:pPr>
        <w:bidi w:val="0"/>
        <w:spacing w:after="120" w:line="360" w:lineRule="auto"/>
        <w:rPr>
          <w:rFonts w:asciiTheme="minorBidi" w:hAnsiTheme="minorBidi" w:cstheme="minorBidi"/>
          <w:sz w:val="24"/>
          <w:szCs w:val="24"/>
        </w:rPr>
      </w:pPr>
      <w:r w:rsidRPr="00BF4DE9">
        <w:rPr>
          <w:rFonts w:asciiTheme="minorBidi" w:hAnsiTheme="minorBidi" w:cstheme="minorBidi"/>
          <w:sz w:val="24"/>
          <w:szCs w:val="24"/>
        </w:rPr>
        <w:t>Painters</w:t>
      </w:r>
      <w:r w:rsidR="006C43DC" w:rsidRPr="00BF4DE9">
        <w:rPr>
          <w:rFonts w:asciiTheme="minorBidi" w:hAnsiTheme="minorBidi" w:cstheme="minorBidi"/>
          <w:sz w:val="24"/>
          <w:szCs w:val="24"/>
        </w:rPr>
        <w:t xml:space="preserve"> displayed in the museum</w:t>
      </w:r>
      <w:r w:rsidRPr="00BF4DE9">
        <w:rPr>
          <w:rFonts w:asciiTheme="minorBidi" w:hAnsiTheme="minorBidi" w:cstheme="minorBidi"/>
          <w:sz w:val="24"/>
          <w:szCs w:val="24"/>
        </w:rPr>
        <w:t xml:space="preserve"> include Itamar </w:t>
      </w:r>
      <w:proofErr w:type="spellStart"/>
      <w:r w:rsidRPr="00BF4DE9">
        <w:rPr>
          <w:rFonts w:asciiTheme="minorBidi" w:hAnsiTheme="minorBidi" w:cstheme="minorBidi"/>
          <w:sz w:val="24"/>
          <w:szCs w:val="24"/>
        </w:rPr>
        <w:t>Siani</w:t>
      </w:r>
      <w:proofErr w:type="spellEnd"/>
      <w:r w:rsidRPr="00BF4DE9">
        <w:rPr>
          <w:rFonts w:asciiTheme="minorBidi" w:hAnsiTheme="minorBidi" w:cstheme="minorBidi"/>
          <w:sz w:val="24"/>
          <w:szCs w:val="24"/>
        </w:rPr>
        <w:t xml:space="preserve">. In his paintings, Itamar gives expression to the mass immigration of Yemenite Jews to Israel </w:t>
      </w:r>
      <w:r w:rsidRPr="00BF4DE9">
        <w:rPr>
          <w:rFonts w:asciiTheme="minorBidi" w:hAnsiTheme="minorBidi" w:cstheme="minorBidi"/>
          <w:sz w:val="24"/>
          <w:szCs w:val="24"/>
        </w:rPr>
        <w:lastRenderedPageBreak/>
        <w:t>during Operation Magic Carpet. In her paintings, Rachel Poles-Damti who was born in Rehovot, expresses the status of women, who in addition to their housework also worked in handicrafts such as pottery and basketry.</w:t>
      </w:r>
    </w:p>
    <w:p w14:paraId="7A86F1A8" w14:textId="241D6106" w:rsidR="00BD024A" w:rsidRDefault="00B30431" w:rsidP="00426FB1">
      <w:pPr>
        <w:bidi w:val="0"/>
        <w:spacing w:after="120" w:line="360" w:lineRule="auto"/>
        <w:rPr>
          <w:rFonts w:asciiTheme="minorBidi" w:hAnsiTheme="minorBidi" w:cstheme="minorBidi"/>
          <w:sz w:val="24"/>
          <w:szCs w:val="24"/>
        </w:rPr>
      </w:pPr>
      <w:r w:rsidRPr="00BF4DE9">
        <w:rPr>
          <w:rFonts w:asciiTheme="minorBidi" w:hAnsiTheme="minorBidi" w:cstheme="minorBidi"/>
          <w:sz w:val="24"/>
          <w:szCs w:val="24"/>
        </w:rPr>
        <w:t>Several artists and collectors who dealt with Yemenite Jewry's artwork through jewelry, are also represented</w:t>
      </w:r>
      <w:r w:rsidR="00BD024A">
        <w:rPr>
          <w:rFonts w:asciiTheme="minorBidi" w:hAnsiTheme="minorBidi" w:cstheme="minorBidi"/>
          <w:sz w:val="24"/>
          <w:szCs w:val="24"/>
        </w:rPr>
        <w:t>.</w:t>
      </w:r>
    </w:p>
    <w:p w14:paraId="25F1A0C3" w14:textId="77777777" w:rsidR="00B30431" w:rsidRPr="00BF4DE9" w:rsidRDefault="00B30431" w:rsidP="00BF4DE9">
      <w:pPr>
        <w:bidi w:val="0"/>
        <w:spacing w:after="120" w:line="360" w:lineRule="auto"/>
        <w:rPr>
          <w:rFonts w:asciiTheme="minorBidi" w:hAnsiTheme="minorBidi" w:cstheme="minorBidi"/>
          <w:sz w:val="24"/>
          <w:szCs w:val="24"/>
          <w:rtl/>
        </w:rPr>
      </w:pPr>
      <w:r w:rsidRPr="00BF4DE9">
        <w:rPr>
          <w:rFonts w:asciiTheme="minorBidi" w:hAnsiTheme="minorBidi" w:cstheme="minorBidi"/>
          <w:sz w:val="24"/>
          <w:szCs w:val="24"/>
        </w:rPr>
        <w:t xml:space="preserve">So as not to give the impression that the world of Yemenite Jewry only revolves around the material world, we have, through the good agencies of the Academic Steering Committee, built an interactive table of six touchscreens from which one may learn about the history of the Yemenite Jews, their world of spiritual creativity, prayer-rites, and women’s poetic songs, the relationship between Yemenite Jews and the Land of Israel, the connection between the Jews of Yemen and Maimonides, and also an archaeological discovery in the form of a stone-inscription which lists fourteen of the twenty-four priestly divisions that once served in the Temple, a discovery dating back to the 6th century CE, which was found near the city of Tan'am. </w:t>
      </w:r>
    </w:p>
    <w:p w14:paraId="40604F07" w14:textId="77777777" w:rsidR="00B30431" w:rsidRPr="00335B94" w:rsidRDefault="00B30431" w:rsidP="00BF4DE9">
      <w:pPr>
        <w:bidi w:val="0"/>
        <w:rPr>
          <w:rFonts w:asciiTheme="minorBidi" w:hAnsiTheme="minorBidi" w:cstheme="minorBidi"/>
          <w:sz w:val="24"/>
          <w:szCs w:val="24"/>
        </w:rPr>
      </w:pPr>
    </w:p>
    <w:sectPr w:rsidR="00B30431" w:rsidRPr="00335B94">
      <w:headerReference w:type="even" r:id="rId7"/>
      <w:headerReference w:type="default" r:id="rId8"/>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2FA7" w14:textId="77777777" w:rsidR="00B204F0" w:rsidRDefault="00B204F0" w:rsidP="006302BC">
      <w:r>
        <w:separator/>
      </w:r>
    </w:p>
  </w:endnote>
  <w:endnote w:type="continuationSeparator" w:id="0">
    <w:p w14:paraId="0F411BB8" w14:textId="77777777" w:rsidR="00B204F0" w:rsidRDefault="00B204F0" w:rsidP="0063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ABB2" w14:textId="77777777" w:rsidR="00B204F0" w:rsidRDefault="00B204F0" w:rsidP="006302BC">
      <w:r>
        <w:separator/>
      </w:r>
    </w:p>
  </w:footnote>
  <w:footnote w:type="continuationSeparator" w:id="0">
    <w:p w14:paraId="5E816003" w14:textId="77777777" w:rsidR="00B204F0" w:rsidRDefault="00B204F0" w:rsidP="0063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0C74" w14:textId="77777777" w:rsidR="00F63F64" w:rsidRDefault="00F63F64">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5FA68DA3" w14:textId="77777777" w:rsidR="00F63F64" w:rsidRDefault="00F63F64">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1B09" w14:textId="77777777" w:rsidR="00F63F64" w:rsidRDefault="00F63F64">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1BE80F86" w14:textId="77777777" w:rsidR="00F63F64" w:rsidRDefault="00F63F64">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3C88"/>
    <w:multiLevelType w:val="hybridMultilevel"/>
    <w:tmpl w:val="FDFE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21BEF"/>
    <w:multiLevelType w:val="multilevel"/>
    <w:tmpl w:val="9F2E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A5002"/>
    <w:multiLevelType w:val="hybridMultilevel"/>
    <w:tmpl w:val="2F5EB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4908DA"/>
    <w:multiLevelType w:val="hybridMultilevel"/>
    <w:tmpl w:val="7A10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42"/>
    <w:rsid w:val="00000619"/>
    <w:rsid w:val="00001BE9"/>
    <w:rsid w:val="0001103D"/>
    <w:rsid w:val="00042142"/>
    <w:rsid w:val="000502B5"/>
    <w:rsid w:val="00082BB6"/>
    <w:rsid w:val="00094228"/>
    <w:rsid w:val="0009680E"/>
    <w:rsid w:val="000A38D0"/>
    <w:rsid w:val="000A7203"/>
    <w:rsid w:val="000F2FA7"/>
    <w:rsid w:val="0013010E"/>
    <w:rsid w:val="00136D61"/>
    <w:rsid w:val="00152729"/>
    <w:rsid w:val="00163DAA"/>
    <w:rsid w:val="00171F47"/>
    <w:rsid w:val="0018571F"/>
    <w:rsid w:val="001974A7"/>
    <w:rsid w:val="001D5959"/>
    <w:rsid w:val="00207A79"/>
    <w:rsid w:val="00207C8E"/>
    <w:rsid w:val="00213E35"/>
    <w:rsid w:val="00237857"/>
    <w:rsid w:val="00252BC8"/>
    <w:rsid w:val="002A7681"/>
    <w:rsid w:val="002C3D53"/>
    <w:rsid w:val="002C6A83"/>
    <w:rsid w:val="002F71CA"/>
    <w:rsid w:val="00335B94"/>
    <w:rsid w:val="0033618F"/>
    <w:rsid w:val="00351FBC"/>
    <w:rsid w:val="00355309"/>
    <w:rsid w:val="003B049E"/>
    <w:rsid w:val="003C068E"/>
    <w:rsid w:val="003C4521"/>
    <w:rsid w:val="003D7FA1"/>
    <w:rsid w:val="00426FB1"/>
    <w:rsid w:val="00445627"/>
    <w:rsid w:val="004C145F"/>
    <w:rsid w:val="004C2EBD"/>
    <w:rsid w:val="004D356F"/>
    <w:rsid w:val="004E1E3E"/>
    <w:rsid w:val="004F7816"/>
    <w:rsid w:val="0054497D"/>
    <w:rsid w:val="0056061A"/>
    <w:rsid w:val="005869D0"/>
    <w:rsid w:val="005A4381"/>
    <w:rsid w:val="005C609E"/>
    <w:rsid w:val="005E0E37"/>
    <w:rsid w:val="005F4C46"/>
    <w:rsid w:val="00610ADF"/>
    <w:rsid w:val="006119F8"/>
    <w:rsid w:val="00615C65"/>
    <w:rsid w:val="006302BC"/>
    <w:rsid w:val="00651612"/>
    <w:rsid w:val="006524E4"/>
    <w:rsid w:val="00686FA0"/>
    <w:rsid w:val="006B77C1"/>
    <w:rsid w:val="006C255C"/>
    <w:rsid w:val="006C43DC"/>
    <w:rsid w:val="006C465B"/>
    <w:rsid w:val="006D118F"/>
    <w:rsid w:val="006E14AC"/>
    <w:rsid w:val="006E4521"/>
    <w:rsid w:val="006F4606"/>
    <w:rsid w:val="006F7D5A"/>
    <w:rsid w:val="007228FE"/>
    <w:rsid w:val="00730818"/>
    <w:rsid w:val="00776EDC"/>
    <w:rsid w:val="0079378A"/>
    <w:rsid w:val="007A6DDB"/>
    <w:rsid w:val="007C7A96"/>
    <w:rsid w:val="007D58A5"/>
    <w:rsid w:val="007E053F"/>
    <w:rsid w:val="007E6810"/>
    <w:rsid w:val="00800D71"/>
    <w:rsid w:val="00884A9F"/>
    <w:rsid w:val="00885A1D"/>
    <w:rsid w:val="008908F3"/>
    <w:rsid w:val="00893656"/>
    <w:rsid w:val="008B0812"/>
    <w:rsid w:val="008B206E"/>
    <w:rsid w:val="008C4FA9"/>
    <w:rsid w:val="008C79F9"/>
    <w:rsid w:val="008D504B"/>
    <w:rsid w:val="008D7975"/>
    <w:rsid w:val="0094723C"/>
    <w:rsid w:val="009B052A"/>
    <w:rsid w:val="009F486B"/>
    <w:rsid w:val="00A207FF"/>
    <w:rsid w:val="00A222D7"/>
    <w:rsid w:val="00A30FD2"/>
    <w:rsid w:val="00A405C5"/>
    <w:rsid w:val="00A47E1C"/>
    <w:rsid w:val="00A812F0"/>
    <w:rsid w:val="00A94F95"/>
    <w:rsid w:val="00AD0DC6"/>
    <w:rsid w:val="00AE678C"/>
    <w:rsid w:val="00AF078E"/>
    <w:rsid w:val="00B17B0E"/>
    <w:rsid w:val="00B204F0"/>
    <w:rsid w:val="00B246E5"/>
    <w:rsid w:val="00B25EE5"/>
    <w:rsid w:val="00B30431"/>
    <w:rsid w:val="00B35A26"/>
    <w:rsid w:val="00B539EE"/>
    <w:rsid w:val="00B5560C"/>
    <w:rsid w:val="00B85C2F"/>
    <w:rsid w:val="00BC229E"/>
    <w:rsid w:val="00BC6CAA"/>
    <w:rsid w:val="00BD024A"/>
    <w:rsid w:val="00BD1543"/>
    <w:rsid w:val="00BE5AF5"/>
    <w:rsid w:val="00BF4DE9"/>
    <w:rsid w:val="00C019FF"/>
    <w:rsid w:val="00C156AE"/>
    <w:rsid w:val="00C17DE1"/>
    <w:rsid w:val="00C26093"/>
    <w:rsid w:val="00C737EB"/>
    <w:rsid w:val="00C777B3"/>
    <w:rsid w:val="00C84918"/>
    <w:rsid w:val="00C9498A"/>
    <w:rsid w:val="00CF5714"/>
    <w:rsid w:val="00D011F9"/>
    <w:rsid w:val="00D22CE3"/>
    <w:rsid w:val="00D268D2"/>
    <w:rsid w:val="00D7284A"/>
    <w:rsid w:val="00D74B90"/>
    <w:rsid w:val="00D76A26"/>
    <w:rsid w:val="00D830C0"/>
    <w:rsid w:val="00E163F4"/>
    <w:rsid w:val="00E51C3D"/>
    <w:rsid w:val="00E64FA0"/>
    <w:rsid w:val="00E67B66"/>
    <w:rsid w:val="00E71D0E"/>
    <w:rsid w:val="00E756CF"/>
    <w:rsid w:val="00E7644D"/>
    <w:rsid w:val="00E97096"/>
    <w:rsid w:val="00E97FDF"/>
    <w:rsid w:val="00EB0A91"/>
    <w:rsid w:val="00EF6E16"/>
    <w:rsid w:val="00F547D1"/>
    <w:rsid w:val="00F628A7"/>
    <w:rsid w:val="00F63F64"/>
    <w:rsid w:val="00F72309"/>
    <w:rsid w:val="00F73E2D"/>
    <w:rsid w:val="00F9273A"/>
    <w:rsid w:val="00F94599"/>
    <w:rsid w:val="00FB56BC"/>
    <w:rsid w:val="00FB6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8EE8"/>
  <w15:chartTrackingRefBased/>
  <w15:docId w15:val="{D9A3A83D-0DB8-4DE5-BFD7-B0415379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142"/>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
    <w:qFormat/>
    <w:rsid w:val="00EF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EF6E16"/>
    <w:pPr>
      <w:keepNext/>
      <w:overflowPunct/>
      <w:autoSpaceDE/>
      <w:autoSpaceDN/>
      <w:adjustRightInd/>
      <w:textAlignment w:val="auto"/>
      <w:outlineLvl w:val="4"/>
    </w:pPr>
    <w:rPr>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142"/>
    <w:pPr>
      <w:tabs>
        <w:tab w:val="center" w:pos="4153"/>
        <w:tab w:val="right" w:pos="8306"/>
      </w:tabs>
    </w:pPr>
  </w:style>
  <w:style w:type="character" w:customStyle="1" w:styleId="HeaderChar">
    <w:name w:val="Header Char"/>
    <w:basedOn w:val="DefaultParagraphFont"/>
    <w:link w:val="Header"/>
    <w:rsid w:val="00042142"/>
    <w:rPr>
      <w:rFonts w:ascii="Times New Roman" w:eastAsia="Times New Roman" w:hAnsi="Times New Roman" w:cs="Times New Roman"/>
      <w:sz w:val="20"/>
      <w:szCs w:val="20"/>
      <w:lang w:bidi="he-IL"/>
    </w:rPr>
  </w:style>
  <w:style w:type="character" w:styleId="PageNumber">
    <w:name w:val="page number"/>
    <w:basedOn w:val="DefaultParagraphFont"/>
    <w:rsid w:val="00042142"/>
  </w:style>
  <w:style w:type="paragraph" w:styleId="HTMLPreformatted">
    <w:name w:val="HTML Preformatted"/>
    <w:basedOn w:val="Normal"/>
    <w:link w:val="HTMLPreformattedChar"/>
    <w:uiPriority w:val="99"/>
    <w:unhideWhenUsed/>
    <w:rsid w:val="0004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val="0"/>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42142"/>
    <w:rPr>
      <w:rFonts w:ascii="Courier New" w:eastAsia="Times New Roman" w:hAnsi="Courier New" w:cs="Courier New"/>
      <w:sz w:val="20"/>
      <w:szCs w:val="20"/>
      <w:lang w:bidi="he-IL"/>
    </w:rPr>
  </w:style>
  <w:style w:type="character" w:styleId="Hyperlink">
    <w:name w:val="Hyperlink"/>
    <w:basedOn w:val="DefaultParagraphFont"/>
    <w:uiPriority w:val="99"/>
    <w:unhideWhenUsed/>
    <w:rsid w:val="00A812F0"/>
    <w:rPr>
      <w:color w:val="0000FF"/>
      <w:u w:val="single"/>
    </w:rPr>
  </w:style>
  <w:style w:type="paragraph" w:styleId="NormalWeb">
    <w:name w:val="Normal (Web)"/>
    <w:basedOn w:val="Normal"/>
    <w:uiPriority w:val="99"/>
    <w:unhideWhenUsed/>
    <w:rsid w:val="00A812F0"/>
    <w:pPr>
      <w:overflowPunct/>
      <w:autoSpaceDE/>
      <w:autoSpaceDN/>
      <w:bidi w:val="0"/>
      <w:adjustRightInd/>
      <w:spacing w:before="100" w:beforeAutospacing="1" w:after="100" w:afterAutospacing="1"/>
      <w:textAlignment w:val="auto"/>
    </w:pPr>
    <w:rPr>
      <w:sz w:val="24"/>
      <w:szCs w:val="24"/>
    </w:rPr>
  </w:style>
  <w:style w:type="character" w:styleId="FootnoteReference">
    <w:name w:val="footnote reference"/>
    <w:uiPriority w:val="99"/>
    <w:rsid w:val="00A812F0"/>
    <w:rPr>
      <w:vertAlign w:val="superscript"/>
    </w:rPr>
  </w:style>
  <w:style w:type="paragraph" w:styleId="FootnoteText">
    <w:name w:val="footnote text"/>
    <w:basedOn w:val="Normal"/>
    <w:link w:val="FootnoteTextChar"/>
    <w:uiPriority w:val="99"/>
    <w:rsid w:val="00A812F0"/>
    <w:pPr>
      <w:overflowPunct/>
      <w:autoSpaceDE/>
      <w:autoSpaceDN/>
      <w:bidi w:val="0"/>
      <w:adjustRightInd/>
      <w:textAlignment w:val="auto"/>
    </w:pPr>
    <w:rPr>
      <w:rFonts w:ascii="Times" w:hAnsi="Times"/>
      <w:lang w:bidi="ar-SA"/>
    </w:rPr>
  </w:style>
  <w:style w:type="character" w:customStyle="1" w:styleId="FootnoteTextChar">
    <w:name w:val="Footnote Text Char"/>
    <w:basedOn w:val="DefaultParagraphFont"/>
    <w:link w:val="FootnoteText"/>
    <w:uiPriority w:val="99"/>
    <w:rsid w:val="00A812F0"/>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2C6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83"/>
    <w:rPr>
      <w:rFonts w:ascii="Segoe UI" w:eastAsia="Times New Roman" w:hAnsi="Segoe UI" w:cs="Segoe UI"/>
      <w:sz w:val="18"/>
      <w:szCs w:val="18"/>
      <w:lang w:bidi="he-IL"/>
    </w:rPr>
  </w:style>
  <w:style w:type="character" w:styleId="Emphasis">
    <w:name w:val="Emphasis"/>
    <w:basedOn w:val="DefaultParagraphFont"/>
    <w:uiPriority w:val="20"/>
    <w:qFormat/>
    <w:rsid w:val="00885A1D"/>
    <w:rPr>
      <w:i/>
      <w:iCs/>
    </w:rPr>
  </w:style>
  <w:style w:type="character" w:customStyle="1" w:styleId="Heading5Char">
    <w:name w:val="Heading 5 Char"/>
    <w:basedOn w:val="DefaultParagraphFont"/>
    <w:link w:val="Heading5"/>
    <w:rsid w:val="00EF6E16"/>
    <w:rPr>
      <w:rFonts w:ascii="Times New Roman" w:eastAsia="Times New Roman" w:hAnsi="Times New Roman" w:cs="Times New Roman"/>
      <w:b/>
      <w:bCs/>
      <w:sz w:val="28"/>
      <w:szCs w:val="28"/>
      <w:lang w:eastAsia="he-IL" w:bidi="he-IL"/>
    </w:rPr>
  </w:style>
  <w:style w:type="paragraph" w:customStyle="1" w:styleId="PC">
    <w:name w:val="PC"/>
    <w:basedOn w:val="Normal"/>
    <w:next w:val="Normal"/>
    <w:rsid w:val="00EF6E16"/>
    <w:pPr>
      <w:tabs>
        <w:tab w:val="right" w:pos="8222"/>
      </w:tabs>
      <w:overflowPunct/>
      <w:autoSpaceDE/>
      <w:autoSpaceDN/>
      <w:bidi w:val="0"/>
      <w:adjustRightInd/>
      <w:spacing w:line="480" w:lineRule="auto"/>
      <w:jc w:val="both"/>
      <w:textAlignment w:val="auto"/>
    </w:pPr>
    <w:rPr>
      <w:rFonts w:cs="Miriam"/>
      <w:sz w:val="22"/>
      <w:szCs w:val="22"/>
      <w:lang w:eastAsia="he-IL"/>
    </w:rPr>
  </w:style>
  <w:style w:type="paragraph" w:customStyle="1" w:styleId="FH">
    <w:name w:val="FH"/>
    <w:basedOn w:val="Heading1"/>
    <w:next w:val="PC"/>
    <w:rsid w:val="00EF6E16"/>
    <w:pPr>
      <w:overflowPunct/>
      <w:autoSpaceDE/>
      <w:autoSpaceDN/>
      <w:bidi w:val="0"/>
      <w:adjustRightInd/>
      <w:spacing w:after="60" w:line="300" w:lineRule="exact"/>
      <w:ind w:right="432" w:hanging="432"/>
      <w:textAlignment w:val="auto"/>
      <w:outlineLvl w:val="9"/>
    </w:pPr>
    <w:rPr>
      <w:rFonts w:ascii="Arial" w:eastAsia="Times New Roman" w:hAnsi="Times New Roman" w:cs="Arial"/>
      <w:b/>
      <w:bCs/>
      <w:color w:val="auto"/>
      <w:kern w:val="28"/>
      <w:sz w:val="28"/>
      <w:szCs w:val="28"/>
      <w:lang w:eastAsia="he-IL"/>
    </w:rPr>
  </w:style>
  <w:style w:type="character" w:customStyle="1" w:styleId="Heading1Char">
    <w:name w:val="Heading 1 Char"/>
    <w:basedOn w:val="DefaultParagraphFont"/>
    <w:link w:val="Heading1"/>
    <w:uiPriority w:val="9"/>
    <w:rsid w:val="00EF6E16"/>
    <w:rPr>
      <w:rFonts w:asciiTheme="majorHAnsi" w:eastAsiaTheme="majorEastAsia" w:hAnsiTheme="majorHAnsi" w:cstheme="majorBidi"/>
      <w:color w:val="2F5496" w:themeColor="accent1" w:themeShade="BF"/>
      <w:sz w:val="32"/>
      <w:szCs w:val="32"/>
      <w:lang w:bidi="he-IL"/>
    </w:rPr>
  </w:style>
  <w:style w:type="character" w:styleId="CommentReference">
    <w:name w:val="annotation reference"/>
    <w:basedOn w:val="DefaultParagraphFont"/>
    <w:uiPriority w:val="99"/>
    <w:semiHidden/>
    <w:unhideWhenUsed/>
    <w:rsid w:val="00BC6CAA"/>
    <w:rPr>
      <w:sz w:val="16"/>
      <w:szCs w:val="16"/>
    </w:rPr>
  </w:style>
  <w:style w:type="paragraph" w:styleId="CommentText">
    <w:name w:val="annotation text"/>
    <w:basedOn w:val="Normal"/>
    <w:link w:val="CommentTextChar"/>
    <w:uiPriority w:val="99"/>
    <w:semiHidden/>
    <w:unhideWhenUsed/>
    <w:rsid w:val="00BC6CAA"/>
  </w:style>
  <w:style w:type="character" w:customStyle="1" w:styleId="CommentTextChar">
    <w:name w:val="Comment Text Char"/>
    <w:basedOn w:val="DefaultParagraphFont"/>
    <w:link w:val="CommentText"/>
    <w:uiPriority w:val="99"/>
    <w:semiHidden/>
    <w:rsid w:val="00BC6CAA"/>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BC6CAA"/>
    <w:rPr>
      <w:b/>
      <w:bCs/>
    </w:rPr>
  </w:style>
  <w:style w:type="character" w:customStyle="1" w:styleId="CommentSubjectChar">
    <w:name w:val="Comment Subject Char"/>
    <w:basedOn w:val="CommentTextChar"/>
    <w:link w:val="CommentSubject"/>
    <w:uiPriority w:val="99"/>
    <w:semiHidden/>
    <w:rsid w:val="00BC6CAA"/>
    <w:rPr>
      <w:rFonts w:ascii="Times New Roman" w:eastAsia="Times New Roman" w:hAnsi="Times New Roman" w:cs="Times New Roman"/>
      <w:b/>
      <w:bCs/>
      <w:sz w:val="20"/>
      <w:szCs w:val="20"/>
      <w:lang w:bidi="he-IL"/>
    </w:rPr>
  </w:style>
  <w:style w:type="paragraph" w:styleId="Revision">
    <w:name w:val="Revision"/>
    <w:hidden/>
    <w:uiPriority w:val="99"/>
    <w:semiHidden/>
    <w:rsid w:val="0079378A"/>
    <w:pPr>
      <w:spacing w:after="0" w:line="240" w:lineRule="auto"/>
    </w:pPr>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F6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5089</Words>
  <Characters>29009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Drora Arussy</dc:creator>
  <cp:keywords/>
  <dc:description/>
  <cp:lastModifiedBy>Drora Arussy</cp:lastModifiedBy>
  <cp:revision>2</cp:revision>
  <dcterms:created xsi:type="dcterms:W3CDTF">2018-05-11T11:02:00Z</dcterms:created>
  <dcterms:modified xsi:type="dcterms:W3CDTF">2018-05-11T11:02:00Z</dcterms:modified>
</cp:coreProperties>
</file>